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DE" w:rsidRPr="00814CDE" w:rsidRDefault="002766DE" w:rsidP="00F22259">
      <w:pPr>
        <w:pStyle w:val="39"/>
        <w:shd w:val="clear" w:color="auto" w:fill="auto"/>
        <w:spacing w:before="0" w:after="0" w:line="240" w:lineRule="auto"/>
        <w:ind w:firstLine="567"/>
        <w:jc w:val="center"/>
        <w:rPr>
          <w:rStyle w:val="3"/>
          <w:rFonts w:ascii="Times New Roman" w:hAnsi="Times New Roman" w:cs="Times New Roman"/>
          <w:b/>
          <w:caps/>
          <w:color w:val="auto"/>
          <w:sz w:val="24"/>
          <w:szCs w:val="24"/>
        </w:rPr>
      </w:pPr>
      <w:r w:rsidRPr="00814CDE">
        <w:rPr>
          <w:rStyle w:val="3"/>
          <w:rFonts w:ascii="Times New Roman" w:hAnsi="Times New Roman" w:cs="Times New Roman"/>
          <w:b/>
          <w:caps/>
          <w:color w:val="auto"/>
          <w:sz w:val="24"/>
          <w:szCs w:val="24"/>
        </w:rPr>
        <w:t>Памятка о</w:t>
      </w:r>
      <w:r w:rsidR="007E7A4F" w:rsidRPr="00814CDE">
        <w:rPr>
          <w:rStyle w:val="3"/>
          <w:rFonts w:ascii="Times New Roman" w:hAnsi="Times New Roman" w:cs="Times New Roman"/>
          <w:b/>
          <w:caps/>
          <w:color w:val="auto"/>
          <w:sz w:val="24"/>
          <w:szCs w:val="24"/>
        </w:rPr>
        <w:t xml:space="preserve"> сохранении биологического разнообразия </w:t>
      </w:r>
      <w:r w:rsidR="006B3A87">
        <w:rPr>
          <w:rStyle w:val="3"/>
          <w:rFonts w:ascii="Times New Roman" w:hAnsi="Times New Roman" w:cs="Times New Roman"/>
          <w:b/>
          <w:caps/>
          <w:color w:val="auto"/>
          <w:sz w:val="24"/>
          <w:szCs w:val="24"/>
        </w:rPr>
        <w:br/>
      </w:r>
      <w:r w:rsidR="007E7A4F" w:rsidRPr="00814CDE">
        <w:rPr>
          <w:rStyle w:val="3"/>
          <w:rFonts w:ascii="Times New Roman" w:hAnsi="Times New Roman" w:cs="Times New Roman"/>
          <w:b/>
          <w:caps/>
          <w:color w:val="auto"/>
          <w:sz w:val="24"/>
          <w:szCs w:val="24"/>
        </w:rPr>
        <w:t xml:space="preserve">в лесах </w:t>
      </w:r>
      <w:r w:rsidR="006B3A87">
        <w:rPr>
          <w:rStyle w:val="3"/>
          <w:rFonts w:ascii="Times New Roman" w:hAnsi="Times New Roman" w:cs="Times New Roman"/>
          <w:b/>
          <w:caps/>
          <w:color w:val="auto"/>
          <w:sz w:val="24"/>
          <w:szCs w:val="24"/>
        </w:rPr>
        <w:t>лесхоза</w:t>
      </w:r>
    </w:p>
    <w:p w:rsidR="002766DE" w:rsidRPr="00814CDE" w:rsidRDefault="002766DE" w:rsidP="00F22259">
      <w:pPr>
        <w:pStyle w:val="39"/>
        <w:shd w:val="clear" w:color="auto" w:fill="auto"/>
        <w:spacing w:before="0" w:after="0" w:line="240" w:lineRule="auto"/>
        <w:ind w:firstLine="567"/>
        <w:jc w:val="both"/>
        <w:rPr>
          <w:rStyle w:val="3"/>
          <w:rFonts w:ascii="Times New Roman" w:hAnsi="Times New Roman" w:cs="Times New Roman"/>
          <w:color w:val="auto"/>
          <w:sz w:val="24"/>
          <w:szCs w:val="24"/>
        </w:rPr>
      </w:pPr>
    </w:p>
    <w:p w:rsidR="00592EE0" w:rsidRPr="00814CDE" w:rsidRDefault="00592EE0"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3"/>
          <w:rFonts w:ascii="Times New Roman" w:hAnsi="Times New Roman" w:cs="Times New Roman"/>
          <w:color w:val="auto"/>
          <w:sz w:val="24"/>
          <w:szCs w:val="24"/>
        </w:rPr>
        <w:t>Биологическое разнообразие - это разнообразие живой природы на трех уровнях: генетическом, видовом и экосистемном (ландшафтном). Без сохранения биоразнообразия невозможно устойчивое развитие биосферы. Снижение биоразнообразия - одна из глобальных экологических проблем современности.</w:t>
      </w:r>
    </w:p>
    <w:p w:rsidR="00592EE0" w:rsidRPr="00814CDE" w:rsidRDefault="00592EE0"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3"/>
          <w:rFonts w:ascii="Times New Roman" w:hAnsi="Times New Roman" w:cs="Times New Roman"/>
          <w:color w:val="auto"/>
          <w:sz w:val="24"/>
          <w:szCs w:val="24"/>
        </w:rPr>
        <w:t>Проблема сохранения биоразнообразия уже осознана мировым сооб</w:t>
      </w:r>
      <w:r w:rsidRPr="00814CDE">
        <w:rPr>
          <w:rStyle w:val="3"/>
          <w:rFonts w:ascii="Times New Roman" w:hAnsi="Times New Roman" w:cs="Times New Roman"/>
          <w:color w:val="auto"/>
          <w:sz w:val="24"/>
          <w:szCs w:val="24"/>
        </w:rPr>
        <w:softHyphen/>
        <w:t>ществом. Доказательством этому служит ряд принятых международных конвенций и принципов. Наиболее важной конвенцией является Конвенция о биологическом разнообразии (Рио-де-Жанейро, 1992). На национальном уровне необходимость сохранения биологического разнообразия провозглашают закон</w:t>
      </w:r>
      <w:r w:rsidR="00C20EF9">
        <w:rPr>
          <w:rStyle w:val="3"/>
          <w:rFonts w:ascii="Times New Roman" w:hAnsi="Times New Roman" w:cs="Times New Roman"/>
          <w:color w:val="auto"/>
          <w:sz w:val="24"/>
          <w:szCs w:val="24"/>
        </w:rPr>
        <w:t xml:space="preserve">ы </w:t>
      </w:r>
      <w:r w:rsidR="00814CDE" w:rsidRPr="00814CDE">
        <w:rPr>
          <w:rStyle w:val="3"/>
          <w:rFonts w:ascii="Times New Roman" w:hAnsi="Times New Roman" w:cs="Times New Roman"/>
          <w:color w:val="auto"/>
          <w:sz w:val="24"/>
          <w:szCs w:val="24"/>
        </w:rPr>
        <w:t>«Об особо охраняемых природных территориях»,</w:t>
      </w:r>
      <w:r w:rsidRPr="00814CDE">
        <w:rPr>
          <w:rStyle w:val="3"/>
          <w:rFonts w:ascii="Times New Roman" w:hAnsi="Times New Roman" w:cs="Times New Roman"/>
          <w:color w:val="auto"/>
          <w:sz w:val="24"/>
          <w:szCs w:val="24"/>
        </w:rPr>
        <w:t xml:space="preserve"> «О </w:t>
      </w:r>
      <w:r w:rsidR="00A21492" w:rsidRPr="00814CDE">
        <w:rPr>
          <w:rStyle w:val="3"/>
          <w:rFonts w:ascii="Times New Roman" w:hAnsi="Times New Roman" w:cs="Times New Roman"/>
          <w:color w:val="auto"/>
          <w:sz w:val="24"/>
          <w:szCs w:val="24"/>
        </w:rPr>
        <w:t>растительном</w:t>
      </w:r>
      <w:r w:rsidRPr="00814CDE">
        <w:rPr>
          <w:rStyle w:val="3"/>
          <w:rFonts w:ascii="Times New Roman" w:hAnsi="Times New Roman" w:cs="Times New Roman"/>
          <w:color w:val="auto"/>
          <w:sz w:val="24"/>
          <w:szCs w:val="24"/>
        </w:rPr>
        <w:t xml:space="preserve"> мире», </w:t>
      </w:r>
      <w:r w:rsidR="00C20EF9">
        <w:rPr>
          <w:rStyle w:val="3"/>
          <w:rFonts w:ascii="Times New Roman" w:hAnsi="Times New Roman" w:cs="Times New Roman"/>
          <w:color w:val="auto"/>
          <w:sz w:val="24"/>
          <w:szCs w:val="24"/>
        </w:rPr>
        <w:t>«О животном мире»</w:t>
      </w:r>
      <w:r w:rsidR="00AE7F68">
        <w:rPr>
          <w:rStyle w:val="3"/>
          <w:rFonts w:ascii="Times New Roman" w:hAnsi="Times New Roman" w:cs="Times New Roman"/>
          <w:color w:val="auto"/>
          <w:sz w:val="24"/>
          <w:szCs w:val="24"/>
        </w:rPr>
        <w:t xml:space="preserve">, </w:t>
      </w:r>
      <w:r w:rsidRPr="00814CDE">
        <w:rPr>
          <w:rStyle w:val="3"/>
          <w:rFonts w:ascii="Times New Roman" w:hAnsi="Times New Roman" w:cs="Times New Roman"/>
          <w:color w:val="auto"/>
          <w:sz w:val="24"/>
          <w:szCs w:val="24"/>
        </w:rPr>
        <w:t>Лесной кодекс Республики Беларусь и другие нормативные акты.</w:t>
      </w:r>
    </w:p>
    <w:p w:rsidR="00592EE0" w:rsidRPr="00814CDE" w:rsidRDefault="00592EE0" w:rsidP="00F22259">
      <w:pPr>
        <w:ind w:firstLine="567"/>
        <w:jc w:val="both"/>
        <w:rPr>
          <w:rStyle w:val="3"/>
          <w:rFonts w:ascii="Times New Roman" w:hAnsi="Times New Roman" w:cs="Times New Roman"/>
          <w:sz w:val="24"/>
          <w:szCs w:val="24"/>
        </w:rPr>
      </w:pPr>
      <w:r w:rsidRPr="00814CDE">
        <w:rPr>
          <w:rStyle w:val="3"/>
          <w:rFonts w:ascii="Times New Roman" w:hAnsi="Times New Roman" w:cs="Times New Roman"/>
          <w:sz w:val="24"/>
          <w:szCs w:val="24"/>
        </w:rPr>
        <w:t>Сохранение биоразнообразия - обязательное условие сертификации по схеме Лесного Попечительского Совета (</w:t>
      </w:r>
      <w:r w:rsidRPr="00814CDE">
        <w:rPr>
          <w:rStyle w:val="3"/>
          <w:rFonts w:ascii="Times New Roman" w:hAnsi="Times New Roman" w:cs="Times New Roman"/>
          <w:sz w:val="24"/>
          <w:szCs w:val="24"/>
          <w:lang w:val="en-US"/>
        </w:rPr>
        <w:t>FSC</w:t>
      </w:r>
      <w:r w:rsidRPr="00814CDE">
        <w:rPr>
          <w:rStyle w:val="3"/>
          <w:rFonts w:ascii="Times New Roman" w:hAnsi="Times New Roman" w:cs="Times New Roman"/>
          <w:sz w:val="24"/>
          <w:szCs w:val="24"/>
        </w:rPr>
        <w:t xml:space="preserve">). Согласно Принципу 6 стандарта </w:t>
      </w:r>
      <w:r w:rsidRPr="00814CDE">
        <w:rPr>
          <w:rStyle w:val="3"/>
          <w:rFonts w:ascii="Times New Roman" w:hAnsi="Times New Roman" w:cs="Times New Roman"/>
          <w:sz w:val="24"/>
          <w:szCs w:val="24"/>
          <w:lang w:val="en-US"/>
        </w:rPr>
        <w:t>FSC</w:t>
      </w:r>
      <w:r w:rsidRPr="00814CDE">
        <w:rPr>
          <w:rStyle w:val="3"/>
          <w:rFonts w:ascii="Times New Roman" w:hAnsi="Times New Roman" w:cs="Times New Roman"/>
          <w:sz w:val="24"/>
          <w:szCs w:val="24"/>
        </w:rPr>
        <w:t xml:space="preserve"> «система лесного хозяйства должна обеспечивать сохранение биологического разнообразия и свя</w:t>
      </w:r>
      <w:r w:rsidRPr="00814CDE">
        <w:rPr>
          <w:rStyle w:val="3"/>
          <w:rFonts w:ascii="Times New Roman" w:hAnsi="Times New Roman" w:cs="Times New Roman"/>
          <w:sz w:val="24"/>
          <w:szCs w:val="24"/>
        </w:rPr>
        <w:softHyphen/>
        <w:t>занных с ним ценностей..</w:t>
      </w:r>
      <w:proofErr w:type="gramStart"/>
      <w:r w:rsidRPr="00814CDE">
        <w:rPr>
          <w:rStyle w:val="3"/>
          <w:rFonts w:ascii="Times New Roman" w:hAnsi="Times New Roman" w:cs="Times New Roman"/>
          <w:sz w:val="24"/>
          <w:szCs w:val="24"/>
        </w:rPr>
        <w:t>.и</w:t>
      </w:r>
      <w:proofErr w:type="gramEnd"/>
      <w:r w:rsidRPr="00814CDE">
        <w:rPr>
          <w:rStyle w:val="3"/>
          <w:rFonts w:ascii="Times New Roman" w:hAnsi="Times New Roman" w:cs="Times New Roman"/>
          <w:sz w:val="24"/>
          <w:szCs w:val="24"/>
        </w:rPr>
        <w:t>, таким образом, поддерживать экологичес</w:t>
      </w:r>
      <w:r w:rsidRPr="00814CDE">
        <w:rPr>
          <w:rStyle w:val="3"/>
          <w:rFonts w:ascii="Times New Roman" w:hAnsi="Times New Roman" w:cs="Times New Roman"/>
          <w:sz w:val="24"/>
          <w:szCs w:val="24"/>
        </w:rPr>
        <w:softHyphen/>
        <w:t>кие функции и целостность леса».</w:t>
      </w:r>
    </w:p>
    <w:p w:rsidR="00A21492" w:rsidRPr="00814CDE" w:rsidRDefault="00A21492" w:rsidP="00F22259">
      <w:pPr>
        <w:ind w:firstLine="567"/>
        <w:jc w:val="both"/>
      </w:pPr>
      <w:r w:rsidRPr="00814CDE">
        <w:t>Согласно «Глобальной оценке биологического разнообразия» ЮНЕП</w:t>
      </w:r>
      <w:r w:rsidRPr="00814CDE">
        <w:rPr>
          <w:noProof/>
        </w:rPr>
        <w:t xml:space="preserve"> (1995),</w:t>
      </w:r>
      <w:r w:rsidRPr="00814CDE">
        <w:t xml:space="preserve"> перед угрозой уничтожения стоят более чем</w:t>
      </w:r>
      <w:r w:rsidRPr="00814CDE">
        <w:rPr>
          <w:noProof/>
        </w:rPr>
        <w:t xml:space="preserve"> 30000</w:t>
      </w:r>
      <w:r w:rsidRPr="00814CDE">
        <w:t xml:space="preserve"> видов животных и растений. За </w:t>
      </w:r>
      <w:proofErr w:type="gramStart"/>
      <w:r w:rsidRPr="00814CDE">
        <w:t>последние</w:t>
      </w:r>
      <w:proofErr w:type="gramEnd"/>
      <w:r w:rsidRPr="00814CDE">
        <w:rPr>
          <w:noProof/>
        </w:rPr>
        <w:t xml:space="preserve"> 400</w:t>
      </w:r>
      <w:r w:rsidRPr="00814CDE">
        <w:t xml:space="preserve"> лет исчезли</w:t>
      </w:r>
      <w:r w:rsidRPr="00814CDE">
        <w:rPr>
          <w:noProof/>
        </w:rPr>
        <w:t xml:space="preserve"> 484</w:t>
      </w:r>
      <w:r w:rsidRPr="00814CDE">
        <w:t xml:space="preserve"> вида животных и</w:t>
      </w:r>
      <w:r w:rsidRPr="00814CDE">
        <w:rPr>
          <w:noProof/>
        </w:rPr>
        <w:t xml:space="preserve"> 654</w:t>
      </w:r>
      <w:r w:rsidRPr="00814CDE">
        <w:t xml:space="preserve"> вида растений.</w:t>
      </w:r>
    </w:p>
    <w:p w:rsidR="00A21492" w:rsidRPr="00814CDE" w:rsidRDefault="00A21492" w:rsidP="00F22259">
      <w:pPr>
        <w:ind w:firstLine="567"/>
        <w:jc w:val="both"/>
      </w:pPr>
      <w:r w:rsidRPr="00814CDE">
        <w:t>Причины современного ускоренного снижения биологического разнообразия:</w:t>
      </w:r>
    </w:p>
    <w:p w:rsidR="00A21492" w:rsidRPr="00814CDE" w:rsidRDefault="00A21492" w:rsidP="00F22259">
      <w:pPr>
        <w:ind w:firstLine="567"/>
        <w:jc w:val="both"/>
      </w:pPr>
      <w:r w:rsidRPr="00814CDE">
        <w:t xml:space="preserve">1) быстрый рост населения и экономического развития, вносящие огромные изменения в условия жизни всех организмов и экологических систем Земли; </w:t>
      </w:r>
    </w:p>
    <w:p w:rsidR="00A21492" w:rsidRPr="00814CDE" w:rsidRDefault="00A21492" w:rsidP="00F22259">
      <w:pPr>
        <w:ind w:firstLine="567"/>
        <w:jc w:val="both"/>
      </w:pPr>
      <w:r w:rsidRPr="00814CDE">
        <w:t xml:space="preserve">2) увеличение миграции людей, рост международной торговли и туризма; </w:t>
      </w:r>
    </w:p>
    <w:p w:rsidR="00A21492" w:rsidRPr="00814CDE" w:rsidRDefault="00A21492" w:rsidP="00F22259">
      <w:pPr>
        <w:ind w:firstLine="567"/>
        <w:jc w:val="both"/>
      </w:pPr>
      <w:r w:rsidRPr="00814CDE">
        <w:t xml:space="preserve">3) усиливающееся загрязнение природных вод, почвы и воздуха; </w:t>
      </w:r>
    </w:p>
    <w:p w:rsidR="00A21492" w:rsidRPr="00814CDE" w:rsidRDefault="00A21492" w:rsidP="00F22259">
      <w:pPr>
        <w:ind w:firstLine="567"/>
        <w:jc w:val="both"/>
      </w:pPr>
      <w:r w:rsidRPr="00814CDE">
        <w:t xml:space="preserve">4) недостаточное внимание к долговременным последствиям действий, разрушающих условия существования живых организмов, эксплуатирующих природные ресурсы и интродуцирующих неместные виды; </w:t>
      </w:r>
    </w:p>
    <w:p w:rsidR="00A21492" w:rsidRPr="00814CDE" w:rsidRDefault="00A21492" w:rsidP="00F22259">
      <w:pPr>
        <w:ind w:firstLine="567"/>
        <w:jc w:val="both"/>
      </w:pPr>
      <w:r w:rsidRPr="00814CDE">
        <w:t>5) невозможность в условиях рыночной экономики оценить истинную стоимость биологического разнообразия и его потерь.</w:t>
      </w:r>
    </w:p>
    <w:p w:rsidR="00A21492" w:rsidRPr="00814CDE" w:rsidRDefault="00A21492"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3"/>
          <w:rFonts w:ascii="Times New Roman" w:hAnsi="Times New Roman" w:cs="Times New Roman"/>
          <w:color w:val="auto"/>
          <w:sz w:val="24"/>
          <w:szCs w:val="24"/>
        </w:rPr>
        <w:t>Лесные экосистемы характеризуются одним из наиболее высоких уровней биологического разнообразия. Это связано с большим числом лесообразующих пород и вариантов пространственного и возрастного строения древостоев, а также различиями условий произрастания. Человек вырубает леса, что приводит к снижению биоразнообразия лесных экосистем.</w:t>
      </w:r>
    </w:p>
    <w:p w:rsidR="0073411F" w:rsidRPr="00814CDE" w:rsidRDefault="00A21492" w:rsidP="00F22259">
      <w:pPr>
        <w:pStyle w:val="39"/>
        <w:shd w:val="clear" w:color="auto" w:fill="auto"/>
        <w:spacing w:before="0" w:after="0" w:line="240" w:lineRule="auto"/>
        <w:ind w:firstLine="567"/>
        <w:jc w:val="both"/>
        <w:rPr>
          <w:rStyle w:val="3"/>
          <w:rFonts w:ascii="Times New Roman" w:hAnsi="Times New Roman" w:cs="Times New Roman"/>
          <w:color w:val="auto"/>
          <w:sz w:val="24"/>
          <w:szCs w:val="24"/>
        </w:rPr>
      </w:pPr>
      <w:r w:rsidRPr="00814CDE">
        <w:rPr>
          <w:rStyle w:val="3"/>
          <w:rFonts w:ascii="Times New Roman" w:hAnsi="Times New Roman" w:cs="Times New Roman"/>
          <w:color w:val="auto"/>
          <w:sz w:val="24"/>
          <w:szCs w:val="24"/>
        </w:rPr>
        <w:t>Устойчивое управление лесами невозможно без сохранения биоразно</w:t>
      </w:r>
      <w:r w:rsidRPr="00814CDE">
        <w:rPr>
          <w:rStyle w:val="3"/>
          <w:rFonts w:ascii="Times New Roman" w:hAnsi="Times New Roman" w:cs="Times New Roman"/>
          <w:color w:val="auto"/>
          <w:sz w:val="24"/>
          <w:szCs w:val="24"/>
        </w:rPr>
        <w:softHyphen/>
        <w:t>образия. Сохранение биоразнообразия предполагает поддержание в лесном фонде исторически сложившихся ландшафтов и экосистем, ко</w:t>
      </w:r>
      <w:r w:rsidRPr="00814CDE">
        <w:rPr>
          <w:rStyle w:val="3"/>
          <w:rFonts w:ascii="Times New Roman" w:hAnsi="Times New Roman" w:cs="Times New Roman"/>
          <w:color w:val="auto"/>
          <w:sz w:val="24"/>
          <w:szCs w:val="24"/>
        </w:rPr>
        <w:softHyphen/>
        <w:t>торые являются местообитанием различных групп живых организмов.</w:t>
      </w:r>
      <w:bookmarkStart w:id="0" w:name="bookmark2"/>
    </w:p>
    <w:p w:rsidR="0073411F" w:rsidRPr="00814CDE" w:rsidRDefault="0073411F" w:rsidP="00F22259">
      <w:pPr>
        <w:pStyle w:val="39"/>
        <w:shd w:val="clear" w:color="auto" w:fill="auto"/>
        <w:spacing w:before="0" w:after="0" w:line="240" w:lineRule="auto"/>
        <w:ind w:firstLine="567"/>
        <w:jc w:val="both"/>
        <w:rPr>
          <w:rStyle w:val="3"/>
          <w:rFonts w:ascii="Times New Roman" w:hAnsi="Times New Roman" w:cs="Times New Roman"/>
          <w:color w:val="auto"/>
          <w:sz w:val="24"/>
          <w:szCs w:val="24"/>
        </w:rPr>
      </w:pPr>
    </w:p>
    <w:p w:rsidR="0073411F" w:rsidRPr="00814CDE" w:rsidRDefault="0073411F" w:rsidP="00F22259">
      <w:pPr>
        <w:pStyle w:val="39"/>
        <w:shd w:val="clear" w:color="auto" w:fill="auto"/>
        <w:spacing w:before="0" w:after="0" w:line="240" w:lineRule="auto"/>
        <w:ind w:firstLine="567"/>
        <w:jc w:val="center"/>
        <w:rPr>
          <w:rFonts w:ascii="Times New Roman" w:hAnsi="Times New Roman" w:cs="Times New Roman"/>
          <w:b/>
          <w:sz w:val="24"/>
          <w:szCs w:val="24"/>
        </w:rPr>
      </w:pPr>
      <w:r w:rsidRPr="00814CDE">
        <w:rPr>
          <w:rStyle w:val="2"/>
          <w:rFonts w:ascii="Times New Roman" w:hAnsi="Times New Roman" w:cs="Times New Roman"/>
          <w:b/>
          <w:sz w:val="24"/>
          <w:szCs w:val="24"/>
        </w:rPr>
        <w:t>СИСТЕМА СОХРАНЕНИЯ БИОЛОГИЧЕСКОГО РАЗНООБРАЗИЯ</w:t>
      </w:r>
      <w:bookmarkEnd w:id="0"/>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6"/>
          <w:rFonts w:ascii="Times New Roman" w:hAnsi="Times New Roman" w:cs="Times New Roman"/>
          <w:color w:val="auto"/>
          <w:sz w:val="24"/>
          <w:szCs w:val="24"/>
        </w:rPr>
        <w:t>Выявление и сохранение на делянках ключевых биотопов и ключевых элементов древостоя дает наилучшие результаты, когда эта деятельность встроена в общую систему сохранения биологического разнообразия.</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6"/>
          <w:rFonts w:ascii="Times New Roman" w:hAnsi="Times New Roman" w:cs="Times New Roman"/>
          <w:color w:val="auto"/>
          <w:sz w:val="24"/>
          <w:szCs w:val="24"/>
        </w:rPr>
        <w:t>Мероприятия по сохранению биоразнообразия в такой системе различаются по степени допустимого воздействия на лесную экосистему:</w:t>
      </w:r>
    </w:p>
    <w:p w:rsidR="0073411F" w:rsidRPr="00814CDE" w:rsidRDefault="0073411F" w:rsidP="00F22259">
      <w:pPr>
        <w:pStyle w:val="39"/>
        <w:numPr>
          <w:ilvl w:val="0"/>
          <w:numId w:val="1"/>
        </w:numPr>
        <w:shd w:val="clear" w:color="auto" w:fill="auto"/>
        <w:tabs>
          <w:tab w:val="left" w:pos="802"/>
        </w:tabs>
        <w:spacing w:before="0" w:after="0" w:line="240" w:lineRule="auto"/>
        <w:ind w:firstLine="567"/>
        <w:jc w:val="both"/>
        <w:rPr>
          <w:rFonts w:ascii="Times New Roman" w:hAnsi="Times New Roman" w:cs="Times New Roman"/>
          <w:color w:val="auto"/>
          <w:sz w:val="24"/>
          <w:szCs w:val="24"/>
        </w:rPr>
      </w:pPr>
      <w:r w:rsidRPr="00814CDE">
        <w:rPr>
          <w:rStyle w:val="6"/>
          <w:rFonts w:ascii="Times New Roman" w:hAnsi="Times New Roman" w:cs="Times New Roman"/>
          <w:color w:val="auto"/>
          <w:sz w:val="24"/>
          <w:szCs w:val="24"/>
        </w:rPr>
        <w:t>сохранение экосистем</w:t>
      </w:r>
    </w:p>
    <w:p w:rsidR="0073411F" w:rsidRPr="00814CDE" w:rsidRDefault="0073411F" w:rsidP="00F22259">
      <w:pPr>
        <w:pStyle w:val="39"/>
        <w:numPr>
          <w:ilvl w:val="0"/>
          <w:numId w:val="1"/>
        </w:numPr>
        <w:shd w:val="clear" w:color="auto" w:fill="auto"/>
        <w:tabs>
          <w:tab w:val="left" w:pos="812"/>
        </w:tabs>
        <w:spacing w:before="0" w:after="0" w:line="240" w:lineRule="auto"/>
        <w:ind w:firstLine="567"/>
        <w:jc w:val="both"/>
        <w:rPr>
          <w:rFonts w:ascii="Times New Roman" w:hAnsi="Times New Roman" w:cs="Times New Roman"/>
          <w:color w:val="auto"/>
          <w:sz w:val="24"/>
          <w:szCs w:val="24"/>
        </w:rPr>
      </w:pPr>
      <w:r w:rsidRPr="00814CDE">
        <w:rPr>
          <w:rStyle w:val="6"/>
          <w:rFonts w:ascii="Times New Roman" w:hAnsi="Times New Roman" w:cs="Times New Roman"/>
          <w:color w:val="auto"/>
          <w:sz w:val="24"/>
          <w:szCs w:val="24"/>
        </w:rPr>
        <w:t>сохранение биологического разнообразия при проведении лесозаготовок.</w:t>
      </w:r>
    </w:p>
    <w:p w:rsidR="0073411F" w:rsidRPr="00814CDE" w:rsidRDefault="0073411F" w:rsidP="00E33FC1">
      <w:pPr>
        <w:keepNext/>
        <w:keepLines/>
        <w:ind w:firstLine="567"/>
        <w:jc w:val="center"/>
        <w:rPr>
          <w:b/>
        </w:rPr>
      </w:pPr>
      <w:bookmarkStart w:id="1" w:name="bookmark3"/>
      <w:r w:rsidRPr="00814CDE">
        <w:rPr>
          <w:rStyle w:val="30"/>
          <w:rFonts w:ascii="Times New Roman" w:hAnsi="Times New Roman" w:cs="Times New Roman"/>
          <w:b/>
          <w:sz w:val="24"/>
          <w:szCs w:val="24"/>
        </w:rPr>
        <w:t>1. Сохранение экосистем</w:t>
      </w:r>
      <w:bookmarkEnd w:id="1"/>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6"/>
          <w:rFonts w:ascii="Times New Roman" w:hAnsi="Times New Roman" w:cs="Times New Roman"/>
          <w:color w:val="auto"/>
          <w:sz w:val="24"/>
          <w:szCs w:val="24"/>
        </w:rPr>
        <w:t>Действующее законодательство предусматривает сохранение или специальный режим лесопользования для ряда лесных участков. Например, в особо охраняемых природных территориях (заказниках, памятниках природы), защитных лесах и особо защитных участках.</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6"/>
          <w:rFonts w:ascii="Times New Roman" w:hAnsi="Times New Roman" w:cs="Times New Roman"/>
          <w:color w:val="auto"/>
          <w:sz w:val="24"/>
          <w:szCs w:val="24"/>
        </w:rPr>
        <w:lastRenderedPageBreak/>
        <w:t>Кроме того, предприятие может добровольно сохранять дополнительные территории. Например, леса высокой природоохранной ценности - девственные леса, места концентрации редких и исчезающих видов, водоохранных зоны вокруг болот; леса, имеющие особое значение для местного населения и т.п.</w:t>
      </w:r>
    </w:p>
    <w:p w:rsidR="00814CDE" w:rsidRPr="00814CDE" w:rsidRDefault="0073411F" w:rsidP="00F22259">
      <w:pPr>
        <w:ind w:firstLine="567"/>
        <w:jc w:val="both"/>
        <w:rPr>
          <w:rFonts w:eastAsia="Arial Narrow"/>
          <w:shd w:val="clear" w:color="auto" w:fill="FFFFFF"/>
        </w:rPr>
      </w:pPr>
      <w:r w:rsidRPr="00814CDE">
        <w:rPr>
          <w:rStyle w:val="6"/>
          <w:rFonts w:ascii="Times New Roman" w:hAnsi="Times New Roman" w:cs="Times New Roman"/>
          <w:sz w:val="24"/>
          <w:szCs w:val="24"/>
        </w:rPr>
        <w:t>Если охраняемые лесные участки примыкают друг к другу, связаны с речной сетью и болотами, они формируют своеобразную сеть. Такую сеть называют экологическим каркасом.</w:t>
      </w:r>
    </w:p>
    <w:p w:rsidR="0073411F" w:rsidRPr="00814CDE" w:rsidRDefault="0073411F" w:rsidP="00E33FC1">
      <w:pPr>
        <w:ind w:firstLine="567"/>
        <w:jc w:val="center"/>
        <w:rPr>
          <w:b/>
        </w:rPr>
      </w:pPr>
      <w:r w:rsidRPr="00814CDE">
        <w:rPr>
          <w:rStyle w:val="31"/>
          <w:rFonts w:ascii="Times New Roman" w:hAnsi="Times New Roman" w:cs="Times New Roman"/>
          <w:b/>
          <w:sz w:val="24"/>
          <w:szCs w:val="24"/>
        </w:rPr>
        <w:t>2. Сохранение биологического разнообразия при проведении лесозаготовок</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7"/>
          <w:rFonts w:ascii="Times New Roman" w:hAnsi="Times New Roman" w:cs="Times New Roman"/>
          <w:color w:val="auto"/>
          <w:sz w:val="24"/>
          <w:szCs w:val="24"/>
        </w:rPr>
        <w:t>В эксплуатационных лесах, не входящих в экологический каркас, при проведении рубок спелых и перестойных насаждений проводятся мероприятия по сохранению биологического разнообразия.</w:t>
      </w:r>
    </w:p>
    <w:p w:rsidR="0073411F" w:rsidRDefault="0073411F" w:rsidP="00F22259">
      <w:pPr>
        <w:ind w:firstLine="567"/>
        <w:jc w:val="both"/>
        <w:rPr>
          <w:rStyle w:val="31"/>
          <w:rFonts w:ascii="Times New Roman" w:hAnsi="Times New Roman" w:cs="Times New Roman"/>
          <w:sz w:val="24"/>
          <w:szCs w:val="24"/>
        </w:rPr>
      </w:pPr>
      <w:r w:rsidRPr="00814CDE">
        <w:rPr>
          <w:rStyle w:val="31"/>
          <w:rFonts w:ascii="Times New Roman" w:hAnsi="Times New Roman" w:cs="Times New Roman"/>
          <w:sz w:val="24"/>
          <w:szCs w:val="24"/>
        </w:rPr>
        <w:t>Формирование экологического каркаса и сохранение биологического разнообразия при проведении лесозаготовок вне сети охраняемых территорий обеспечивает оптимальное поддержание экологических цен</w:t>
      </w:r>
      <w:bookmarkStart w:id="2" w:name="bookmark4"/>
      <w:r w:rsidR="00BA1B19" w:rsidRPr="00814CDE">
        <w:rPr>
          <w:rStyle w:val="31"/>
          <w:rFonts w:ascii="Times New Roman" w:hAnsi="Times New Roman" w:cs="Times New Roman"/>
          <w:sz w:val="24"/>
          <w:szCs w:val="24"/>
        </w:rPr>
        <w:t>ностей лесного участка в целом.</w:t>
      </w:r>
    </w:p>
    <w:p w:rsidR="00814CDE" w:rsidRPr="00814CDE" w:rsidRDefault="00814CDE" w:rsidP="00F22259">
      <w:pPr>
        <w:ind w:firstLine="567"/>
        <w:jc w:val="both"/>
        <w:rPr>
          <w:rStyle w:val="2"/>
          <w:rFonts w:ascii="Times New Roman" w:eastAsia="Arial Narrow" w:hAnsi="Times New Roman" w:cs="Times New Roman"/>
          <w:sz w:val="24"/>
          <w:szCs w:val="24"/>
        </w:rPr>
      </w:pPr>
    </w:p>
    <w:p w:rsidR="0073411F" w:rsidRPr="00814CDE" w:rsidRDefault="0073411F" w:rsidP="00F22259">
      <w:pPr>
        <w:ind w:firstLine="567"/>
        <w:jc w:val="center"/>
        <w:rPr>
          <w:b/>
        </w:rPr>
      </w:pPr>
      <w:r w:rsidRPr="00814CDE">
        <w:rPr>
          <w:rStyle w:val="2"/>
          <w:rFonts w:ascii="Times New Roman" w:hAnsi="Times New Roman" w:cs="Times New Roman"/>
          <w:b/>
          <w:sz w:val="24"/>
          <w:szCs w:val="24"/>
        </w:rPr>
        <w:t>КЛЮЧЕВЫЕ БИОТОПЫ</w:t>
      </w:r>
      <w:bookmarkEnd w:id="2"/>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 xml:space="preserve">Ключевой биотоп - </w:t>
      </w:r>
      <w:r w:rsidRPr="00814CDE">
        <w:rPr>
          <w:rStyle w:val="9"/>
          <w:rFonts w:ascii="Times New Roman" w:hAnsi="Times New Roman" w:cs="Times New Roman"/>
          <w:color w:val="auto"/>
          <w:sz w:val="24"/>
          <w:szCs w:val="24"/>
        </w:rPr>
        <w:t>участок</w:t>
      </w:r>
      <w:r w:rsidRPr="00814CDE">
        <w:rPr>
          <w:rStyle w:val="8"/>
          <w:rFonts w:ascii="Times New Roman" w:hAnsi="Times New Roman" w:cs="Times New Roman"/>
          <w:color w:val="auto"/>
          <w:sz w:val="24"/>
          <w:szCs w:val="24"/>
        </w:rPr>
        <w:t xml:space="preserve"> леса, имеющий особое значение для сохра</w:t>
      </w:r>
      <w:r w:rsidRPr="00814CDE">
        <w:rPr>
          <w:rStyle w:val="8"/>
          <w:rFonts w:ascii="Times New Roman" w:hAnsi="Times New Roman" w:cs="Times New Roman"/>
          <w:color w:val="auto"/>
          <w:sz w:val="24"/>
          <w:szCs w:val="24"/>
        </w:rPr>
        <w:softHyphen/>
        <w:t>нения биологического разнообразия.</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По значению для биоразнообразия ключевые биотопы могут быть раз</w:t>
      </w:r>
      <w:r w:rsidRPr="00814CDE">
        <w:rPr>
          <w:rStyle w:val="8"/>
          <w:rFonts w:ascii="Times New Roman" w:hAnsi="Times New Roman" w:cs="Times New Roman"/>
          <w:color w:val="auto"/>
          <w:sz w:val="24"/>
          <w:szCs w:val="24"/>
        </w:rPr>
        <w:softHyphen/>
        <w:t>делены на несколько групп.</w:t>
      </w:r>
    </w:p>
    <w:p w:rsidR="0073411F" w:rsidRPr="00814CDE" w:rsidRDefault="0073411F" w:rsidP="00F22259">
      <w:pPr>
        <w:keepNext/>
        <w:keepLines/>
        <w:numPr>
          <w:ilvl w:val="0"/>
          <w:numId w:val="2"/>
        </w:numPr>
        <w:tabs>
          <w:tab w:val="left" w:pos="588"/>
        </w:tabs>
        <w:ind w:firstLine="567"/>
        <w:jc w:val="both"/>
        <w:rPr>
          <w:i/>
        </w:rPr>
      </w:pPr>
      <w:bookmarkStart w:id="3" w:name="bookmark5"/>
      <w:r w:rsidRPr="00814CDE">
        <w:rPr>
          <w:rStyle w:val="30"/>
          <w:rFonts w:ascii="Times New Roman" w:hAnsi="Times New Roman" w:cs="Times New Roman"/>
          <w:i/>
          <w:sz w:val="24"/>
          <w:szCs w:val="24"/>
        </w:rPr>
        <w:t>Открытые и полуоткрытые участки:</w:t>
      </w:r>
      <w:bookmarkEnd w:id="3"/>
    </w:p>
    <w:p w:rsidR="0073411F" w:rsidRPr="00814CDE" w:rsidRDefault="0073411F" w:rsidP="00F22259">
      <w:pPr>
        <w:pStyle w:val="39"/>
        <w:numPr>
          <w:ilvl w:val="0"/>
          <w:numId w:val="2"/>
        </w:numPr>
        <w:shd w:val="clear" w:color="auto" w:fill="auto"/>
        <w:tabs>
          <w:tab w:val="left" w:pos="849"/>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непокрытые лесом участки (например, болота, прогалины, открытые песчаные участки, суходольные луга);</w:t>
      </w:r>
    </w:p>
    <w:p w:rsidR="0073411F" w:rsidRPr="00814CDE" w:rsidRDefault="0073411F" w:rsidP="00F22259">
      <w:pPr>
        <w:pStyle w:val="39"/>
        <w:numPr>
          <w:ilvl w:val="0"/>
          <w:numId w:val="2"/>
        </w:numPr>
        <w:shd w:val="clear" w:color="auto" w:fill="auto"/>
        <w:tabs>
          <w:tab w:val="left" w:pos="796"/>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полнотой ниже 0,4 и низкопродуктивные с запасом меньше 50 м3/га.</w:t>
      </w:r>
    </w:p>
    <w:p w:rsidR="0073411F" w:rsidRPr="00814CDE" w:rsidRDefault="0073411F" w:rsidP="00F22259">
      <w:pPr>
        <w:keepNext/>
        <w:keepLines/>
        <w:numPr>
          <w:ilvl w:val="0"/>
          <w:numId w:val="2"/>
        </w:numPr>
        <w:tabs>
          <w:tab w:val="left" w:pos="593"/>
        </w:tabs>
        <w:ind w:firstLine="567"/>
        <w:jc w:val="both"/>
        <w:rPr>
          <w:i/>
        </w:rPr>
      </w:pPr>
      <w:bookmarkStart w:id="4" w:name="bookmark6"/>
      <w:r w:rsidRPr="00814CDE">
        <w:rPr>
          <w:rStyle w:val="30"/>
          <w:rFonts w:ascii="Times New Roman" w:hAnsi="Times New Roman" w:cs="Times New Roman"/>
          <w:i/>
          <w:sz w:val="24"/>
          <w:szCs w:val="24"/>
        </w:rPr>
        <w:t>Водоемы, влажные и заболоченные участки:</w:t>
      </w:r>
      <w:bookmarkEnd w:id="4"/>
    </w:p>
    <w:p w:rsidR="0073411F" w:rsidRPr="00814CDE" w:rsidRDefault="0073411F" w:rsidP="00F22259">
      <w:pPr>
        <w:pStyle w:val="39"/>
        <w:numPr>
          <w:ilvl w:val="0"/>
          <w:numId w:val="2"/>
        </w:numPr>
        <w:shd w:val="clear" w:color="auto" w:fill="auto"/>
        <w:tabs>
          <w:tab w:val="left" w:pos="734"/>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берега водоемов и болот;</w:t>
      </w:r>
    </w:p>
    <w:p w:rsidR="0073411F" w:rsidRPr="00814CDE" w:rsidRDefault="0073411F" w:rsidP="00F22259">
      <w:pPr>
        <w:pStyle w:val="39"/>
        <w:numPr>
          <w:ilvl w:val="0"/>
          <w:numId w:val="2"/>
        </w:numPr>
        <w:shd w:val="clear" w:color="auto" w:fill="auto"/>
        <w:tabs>
          <w:tab w:val="left" w:pos="729"/>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участки вокруг родников и ключей;</w:t>
      </w:r>
    </w:p>
    <w:p w:rsidR="0073411F" w:rsidRPr="00814CDE" w:rsidRDefault="0073411F" w:rsidP="00F22259">
      <w:pPr>
        <w:pStyle w:val="39"/>
        <w:numPr>
          <w:ilvl w:val="0"/>
          <w:numId w:val="2"/>
        </w:numPr>
        <w:shd w:val="clear" w:color="auto" w:fill="auto"/>
        <w:tabs>
          <w:tab w:val="left" w:pos="738"/>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места выклинивания грунтовых вод;</w:t>
      </w:r>
    </w:p>
    <w:p w:rsidR="0073411F" w:rsidRPr="00814CDE" w:rsidRDefault="0073411F" w:rsidP="00F22259">
      <w:pPr>
        <w:pStyle w:val="39"/>
        <w:numPr>
          <w:ilvl w:val="0"/>
          <w:numId w:val="2"/>
        </w:numPr>
        <w:shd w:val="clear" w:color="auto" w:fill="auto"/>
        <w:tabs>
          <w:tab w:val="left" w:pos="729"/>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заболоченные и переувлажненные участки;</w:t>
      </w:r>
    </w:p>
    <w:p w:rsidR="0073411F" w:rsidRPr="00814CDE" w:rsidRDefault="0073411F" w:rsidP="00F22259">
      <w:pPr>
        <w:pStyle w:val="39"/>
        <w:numPr>
          <w:ilvl w:val="0"/>
          <w:numId w:val="2"/>
        </w:numPr>
        <w:shd w:val="clear" w:color="auto" w:fill="auto"/>
        <w:tabs>
          <w:tab w:val="left" w:pos="734"/>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русла временных водотоков и временные водоемы;</w:t>
      </w:r>
    </w:p>
    <w:p w:rsidR="0073411F" w:rsidRPr="00814CDE" w:rsidRDefault="0073411F" w:rsidP="00F22259">
      <w:pPr>
        <w:pStyle w:val="39"/>
        <w:numPr>
          <w:ilvl w:val="0"/>
          <w:numId w:val="2"/>
        </w:numPr>
        <w:shd w:val="clear" w:color="auto" w:fill="auto"/>
        <w:tabs>
          <w:tab w:val="left" w:pos="748"/>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затапливаемые участки в поймах рек, ручьев, временных водо</w:t>
      </w:r>
      <w:r w:rsidRPr="00814CDE">
        <w:rPr>
          <w:rStyle w:val="8"/>
          <w:rFonts w:ascii="Times New Roman" w:hAnsi="Times New Roman" w:cs="Times New Roman"/>
          <w:color w:val="auto"/>
          <w:sz w:val="24"/>
          <w:szCs w:val="24"/>
        </w:rPr>
        <w:softHyphen/>
        <w:t>токов.</w:t>
      </w:r>
    </w:p>
    <w:p w:rsidR="0073411F" w:rsidRPr="00814CDE" w:rsidRDefault="0073411F" w:rsidP="00F22259">
      <w:pPr>
        <w:keepNext/>
        <w:keepLines/>
        <w:numPr>
          <w:ilvl w:val="0"/>
          <w:numId w:val="2"/>
        </w:numPr>
        <w:tabs>
          <w:tab w:val="left" w:pos="578"/>
        </w:tabs>
        <w:ind w:firstLine="567"/>
        <w:jc w:val="both"/>
        <w:rPr>
          <w:i/>
        </w:rPr>
      </w:pPr>
      <w:bookmarkStart w:id="5" w:name="bookmark7"/>
      <w:r w:rsidRPr="00814CDE">
        <w:rPr>
          <w:rStyle w:val="30"/>
          <w:rFonts w:ascii="Times New Roman" w:hAnsi="Times New Roman" w:cs="Times New Roman"/>
          <w:i/>
          <w:sz w:val="24"/>
          <w:szCs w:val="24"/>
        </w:rPr>
        <w:t>Участки, отличающиеся рельефом и геологией:</w:t>
      </w:r>
      <w:bookmarkEnd w:id="5"/>
    </w:p>
    <w:p w:rsidR="0073411F" w:rsidRPr="00814CDE" w:rsidRDefault="0073411F" w:rsidP="00F22259">
      <w:pPr>
        <w:pStyle w:val="39"/>
        <w:numPr>
          <w:ilvl w:val="0"/>
          <w:numId w:val="2"/>
        </w:numPr>
        <w:shd w:val="clear" w:color="auto" w:fill="auto"/>
        <w:tabs>
          <w:tab w:val="left" w:pos="729"/>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склоны крутизной более 20 градусов;</w:t>
      </w:r>
    </w:p>
    <w:p w:rsidR="0073411F" w:rsidRPr="00814CDE" w:rsidRDefault="0073411F" w:rsidP="00F22259">
      <w:pPr>
        <w:pStyle w:val="39"/>
        <w:numPr>
          <w:ilvl w:val="0"/>
          <w:numId w:val="2"/>
        </w:numPr>
        <w:shd w:val="clear" w:color="auto" w:fill="auto"/>
        <w:tabs>
          <w:tab w:val="left" w:pos="738"/>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выходы скальных пород и каменистые участки, крупные валуны;</w:t>
      </w:r>
    </w:p>
    <w:p w:rsidR="0073411F" w:rsidRPr="00814CDE" w:rsidRDefault="0073411F" w:rsidP="00F22259">
      <w:pPr>
        <w:pStyle w:val="39"/>
        <w:numPr>
          <w:ilvl w:val="0"/>
          <w:numId w:val="2"/>
        </w:numPr>
        <w:shd w:val="clear" w:color="auto" w:fill="auto"/>
        <w:tabs>
          <w:tab w:val="left" w:pos="738"/>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карстовые воронки.</w:t>
      </w:r>
    </w:p>
    <w:p w:rsidR="0073411F" w:rsidRPr="00814CDE" w:rsidRDefault="0073411F" w:rsidP="00F22259">
      <w:pPr>
        <w:keepNext/>
        <w:keepLines/>
        <w:numPr>
          <w:ilvl w:val="0"/>
          <w:numId w:val="2"/>
        </w:numPr>
        <w:tabs>
          <w:tab w:val="left" w:pos="578"/>
        </w:tabs>
        <w:ind w:firstLine="567"/>
        <w:jc w:val="both"/>
      </w:pPr>
      <w:bookmarkStart w:id="6" w:name="bookmark8"/>
      <w:r w:rsidRPr="00814CDE">
        <w:rPr>
          <w:rStyle w:val="30"/>
          <w:rFonts w:ascii="Times New Roman" w:hAnsi="Times New Roman" w:cs="Times New Roman"/>
          <w:sz w:val="24"/>
          <w:szCs w:val="24"/>
        </w:rPr>
        <w:t>Участки с наличием редких пород:</w:t>
      </w:r>
      <w:bookmarkEnd w:id="6"/>
    </w:p>
    <w:p w:rsidR="0073411F" w:rsidRPr="00814CDE" w:rsidRDefault="0073411F" w:rsidP="00F22259">
      <w:pPr>
        <w:pStyle w:val="39"/>
        <w:numPr>
          <w:ilvl w:val="0"/>
          <w:numId w:val="2"/>
        </w:numPr>
        <w:shd w:val="clear" w:color="auto" w:fill="auto"/>
        <w:tabs>
          <w:tab w:val="left" w:pos="729"/>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участки с участием в древостое лиственницы, пихты, липы, дуба, ясеня, ольхи чёрной.</w:t>
      </w:r>
    </w:p>
    <w:p w:rsidR="0073411F" w:rsidRPr="00814CDE" w:rsidRDefault="0073411F" w:rsidP="00F22259">
      <w:pPr>
        <w:keepNext/>
        <w:keepLines/>
        <w:numPr>
          <w:ilvl w:val="0"/>
          <w:numId w:val="2"/>
        </w:numPr>
        <w:tabs>
          <w:tab w:val="left" w:pos="578"/>
        </w:tabs>
        <w:ind w:firstLine="567"/>
        <w:jc w:val="both"/>
        <w:rPr>
          <w:i/>
        </w:rPr>
      </w:pPr>
      <w:bookmarkStart w:id="7" w:name="bookmark9"/>
      <w:r w:rsidRPr="00814CDE">
        <w:rPr>
          <w:rStyle w:val="30"/>
          <w:rFonts w:ascii="Times New Roman" w:hAnsi="Times New Roman" w:cs="Times New Roman"/>
          <w:i/>
          <w:sz w:val="24"/>
          <w:szCs w:val="24"/>
        </w:rPr>
        <w:t>Участки, отличающиеся динамикой (историей) леса:</w:t>
      </w:r>
      <w:bookmarkEnd w:id="7"/>
    </w:p>
    <w:p w:rsidR="0073411F" w:rsidRPr="00814CDE" w:rsidRDefault="0073411F" w:rsidP="00F22259">
      <w:pPr>
        <w:pStyle w:val="39"/>
        <w:numPr>
          <w:ilvl w:val="0"/>
          <w:numId w:val="2"/>
        </w:numPr>
        <w:shd w:val="clear" w:color="auto" w:fill="auto"/>
        <w:tabs>
          <w:tab w:val="left" w:pos="729"/>
        </w:tabs>
        <w:spacing w:before="0" w:after="0" w:line="240" w:lineRule="auto"/>
        <w:ind w:firstLine="567"/>
        <w:jc w:val="both"/>
        <w:rPr>
          <w:rFonts w:ascii="Times New Roman" w:hAnsi="Times New Roman" w:cs="Times New Roman"/>
          <w:color w:val="auto"/>
          <w:sz w:val="24"/>
          <w:szCs w:val="24"/>
        </w:rPr>
      </w:pPr>
      <w:r w:rsidRPr="00814CDE">
        <w:rPr>
          <w:rStyle w:val="8"/>
          <w:rFonts w:ascii="Times New Roman" w:hAnsi="Times New Roman" w:cs="Times New Roman"/>
          <w:color w:val="auto"/>
          <w:sz w:val="24"/>
          <w:szCs w:val="24"/>
        </w:rPr>
        <w:t>окна вывала;</w:t>
      </w:r>
    </w:p>
    <w:p w:rsidR="0073411F" w:rsidRPr="00814CDE" w:rsidRDefault="0073411F" w:rsidP="00F22259">
      <w:pPr>
        <w:pStyle w:val="39"/>
        <w:numPr>
          <w:ilvl w:val="0"/>
          <w:numId w:val="2"/>
        </w:numPr>
        <w:shd w:val="clear" w:color="auto" w:fill="auto"/>
        <w:tabs>
          <w:tab w:val="left" w:pos="719"/>
        </w:tabs>
        <w:spacing w:before="0" w:after="0" w:line="240" w:lineRule="auto"/>
        <w:ind w:firstLine="567"/>
        <w:jc w:val="both"/>
        <w:rPr>
          <w:rStyle w:val="8"/>
          <w:rFonts w:ascii="Times New Roman" w:hAnsi="Times New Roman" w:cs="Times New Roman"/>
          <w:color w:val="auto"/>
          <w:sz w:val="24"/>
          <w:szCs w:val="24"/>
        </w:rPr>
      </w:pPr>
      <w:r w:rsidRPr="00814CDE">
        <w:rPr>
          <w:rStyle w:val="8"/>
          <w:rFonts w:ascii="Times New Roman" w:hAnsi="Times New Roman" w:cs="Times New Roman"/>
          <w:color w:val="auto"/>
          <w:sz w:val="24"/>
          <w:szCs w:val="24"/>
        </w:rPr>
        <w:t>участки леса, значительно отличающиеся от окружающего древос</w:t>
      </w:r>
      <w:r w:rsidRPr="00814CDE">
        <w:rPr>
          <w:rStyle w:val="8"/>
          <w:rFonts w:ascii="Times New Roman" w:hAnsi="Times New Roman" w:cs="Times New Roman"/>
          <w:color w:val="auto"/>
          <w:sz w:val="24"/>
          <w:szCs w:val="24"/>
        </w:rPr>
        <w:softHyphen/>
        <w:t>тоя по породному составу, возрасту или происхождению.</w:t>
      </w:r>
    </w:p>
    <w:p w:rsidR="0073411F" w:rsidRPr="00814CDE" w:rsidRDefault="0073411F" w:rsidP="00F22259">
      <w:pPr>
        <w:pStyle w:val="39"/>
        <w:numPr>
          <w:ilvl w:val="0"/>
          <w:numId w:val="2"/>
        </w:numPr>
        <w:shd w:val="clear" w:color="auto" w:fill="auto"/>
        <w:tabs>
          <w:tab w:val="left" w:pos="719"/>
        </w:tabs>
        <w:spacing w:before="0" w:after="0" w:line="240" w:lineRule="auto"/>
        <w:ind w:firstLine="567"/>
        <w:jc w:val="both"/>
        <w:rPr>
          <w:rFonts w:ascii="Times New Roman" w:hAnsi="Times New Roman" w:cs="Times New Roman"/>
          <w:i/>
          <w:color w:val="auto"/>
          <w:sz w:val="24"/>
          <w:szCs w:val="24"/>
        </w:rPr>
      </w:pPr>
      <w:r w:rsidRPr="00814CDE">
        <w:rPr>
          <w:rFonts w:ascii="Times New Roman" w:hAnsi="Times New Roman" w:cs="Times New Roman"/>
          <w:i/>
          <w:color w:val="auto"/>
          <w:sz w:val="24"/>
          <w:szCs w:val="24"/>
        </w:rPr>
        <w:t xml:space="preserve">Участки леса, на которых произрастают и обитают редкие и находящиеся под угрозой исчезновения виды, занесенные в Красную книгу </w:t>
      </w:r>
      <w:r w:rsidR="00BA1B19" w:rsidRPr="00814CDE">
        <w:rPr>
          <w:rFonts w:ascii="Times New Roman" w:hAnsi="Times New Roman" w:cs="Times New Roman"/>
          <w:i/>
          <w:sz w:val="24"/>
          <w:szCs w:val="24"/>
        </w:rPr>
        <w:t>РБ</w:t>
      </w:r>
      <w:r w:rsidRPr="00814CDE">
        <w:rPr>
          <w:rFonts w:ascii="Times New Roman" w:hAnsi="Times New Roman" w:cs="Times New Roman"/>
          <w:i/>
          <w:color w:val="auto"/>
          <w:sz w:val="24"/>
          <w:szCs w:val="24"/>
        </w:rPr>
        <w:t>.</w:t>
      </w:r>
    </w:p>
    <w:p w:rsidR="0073411F" w:rsidRPr="00814CDE" w:rsidRDefault="0073411F" w:rsidP="00F22259">
      <w:pPr>
        <w:pStyle w:val="39"/>
        <w:numPr>
          <w:ilvl w:val="0"/>
          <w:numId w:val="2"/>
        </w:numPr>
        <w:shd w:val="clear" w:color="auto" w:fill="auto"/>
        <w:tabs>
          <w:tab w:val="left" w:pos="719"/>
        </w:tabs>
        <w:spacing w:before="0" w:after="0" w:line="240" w:lineRule="auto"/>
        <w:ind w:firstLine="567"/>
        <w:jc w:val="both"/>
        <w:rPr>
          <w:rFonts w:ascii="Times New Roman" w:hAnsi="Times New Roman" w:cs="Times New Roman"/>
          <w:i/>
          <w:color w:val="auto"/>
          <w:sz w:val="24"/>
          <w:szCs w:val="24"/>
        </w:rPr>
      </w:pPr>
      <w:r w:rsidRPr="00814CDE">
        <w:rPr>
          <w:rFonts w:ascii="Times New Roman" w:hAnsi="Times New Roman" w:cs="Times New Roman"/>
          <w:i/>
          <w:color w:val="auto"/>
          <w:sz w:val="24"/>
          <w:szCs w:val="24"/>
        </w:rPr>
        <w:t>Участки, имеющие особое значение для осуществления жизненных циклов (размножения, выращивания молодняка, нагула, отдыха, миграции и других) позвоночных животных, присутствующих на территории аренды предприятия.</w:t>
      </w:r>
    </w:p>
    <w:p w:rsidR="00BA1B19" w:rsidRPr="00814CDE" w:rsidRDefault="0073411F" w:rsidP="00F22259">
      <w:pPr>
        <w:pStyle w:val="39"/>
        <w:numPr>
          <w:ilvl w:val="0"/>
          <w:numId w:val="2"/>
        </w:numPr>
        <w:shd w:val="clear" w:color="auto" w:fill="auto"/>
        <w:tabs>
          <w:tab w:val="left" w:pos="719"/>
        </w:tabs>
        <w:spacing w:before="0" w:after="0" w:line="240" w:lineRule="auto"/>
        <w:ind w:firstLine="567"/>
        <w:jc w:val="both"/>
        <w:rPr>
          <w:rStyle w:val="20"/>
          <w:rFonts w:ascii="Times New Roman" w:eastAsia="Arial Narrow" w:hAnsi="Times New Roman" w:cs="Times New Roman"/>
          <w:i/>
          <w:color w:val="auto"/>
          <w:sz w:val="24"/>
          <w:szCs w:val="24"/>
          <w:shd w:val="clear" w:color="auto" w:fill="FFFFFF"/>
        </w:rPr>
      </w:pPr>
      <w:r w:rsidRPr="00814CDE">
        <w:rPr>
          <w:rStyle w:val="8"/>
          <w:rFonts w:ascii="Times New Roman" w:hAnsi="Times New Roman" w:cs="Times New Roman"/>
          <w:i/>
          <w:color w:val="auto"/>
          <w:sz w:val="24"/>
          <w:szCs w:val="24"/>
        </w:rPr>
        <w:t>Ключевые местообитания видов животных, отнесённых к объектам охоты и рыбной</w:t>
      </w:r>
      <w:r w:rsidR="00BA1B19" w:rsidRPr="00814CDE">
        <w:rPr>
          <w:rStyle w:val="8"/>
          <w:rFonts w:ascii="Times New Roman" w:hAnsi="Times New Roman" w:cs="Times New Roman"/>
          <w:i/>
          <w:color w:val="auto"/>
          <w:sz w:val="24"/>
          <w:szCs w:val="24"/>
        </w:rPr>
        <w:t xml:space="preserve"> ловли</w:t>
      </w:r>
      <w:r w:rsidRPr="00814CDE">
        <w:rPr>
          <w:rStyle w:val="8"/>
          <w:rFonts w:ascii="Times New Roman" w:hAnsi="Times New Roman" w:cs="Times New Roman"/>
          <w:i/>
          <w:color w:val="auto"/>
          <w:sz w:val="24"/>
          <w:szCs w:val="24"/>
        </w:rPr>
        <w:t>.</w:t>
      </w:r>
      <w:bookmarkStart w:id="8" w:name="bookmark10"/>
    </w:p>
    <w:p w:rsidR="0073411F" w:rsidRPr="00814CDE" w:rsidRDefault="0073411F" w:rsidP="00F22259">
      <w:pPr>
        <w:keepNext/>
        <w:keepLines/>
        <w:ind w:firstLine="567"/>
        <w:jc w:val="center"/>
        <w:rPr>
          <w:b/>
        </w:rPr>
      </w:pPr>
      <w:r w:rsidRPr="00814CDE">
        <w:rPr>
          <w:rStyle w:val="20"/>
          <w:rFonts w:ascii="Times New Roman" w:hAnsi="Times New Roman" w:cs="Times New Roman"/>
          <w:b/>
          <w:sz w:val="24"/>
          <w:szCs w:val="24"/>
        </w:rPr>
        <w:t>Открытые и полуоткрытые участки</w:t>
      </w:r>
      <w:bookmarkEnd w:id="8"/>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10"/>
          <w:rFonts w:ascii="Times New Roman" w:hAnsi="Times New Roman" w:cs="Times New Roman"/>
          <w:color w:val="auto"/>
          <w:sz w:val="24"/>
          <w:szCs w:val="24"/>
        </w:rPr>
        <w:t>Открытые и полуоткрытые участки естественного происхождения свя</w:t>
      </w:r>
      <w:r w:rsidRPr="00814CDE">
        <w:rPr>
          <w:rStyle w:val="10"/>
          <w:rFonts w:ascii="Times New Roman" w:hAnsi="Times New Roman" w:cs="Times New Roman"/>
          <w:color w:val="auto"/>
          <w:sz w:val="24"/>
          <w:szCs w:val="24"/>
        </w:rPr>
        <w:softHyphen/>
        <w:t>заны с очень сухими или переувлажненными, заболоченными почвами. Например, участки с крайне сухими песчаными почвами, где невозмож</w:t>
      </w:r>
      <w:r w:rsidRPr="00814CDE">
        <w:rPr>
          <w:rStyle w:val="10"/>
          <w:rFonts w:ascii="Times New Roman" w:hAnsi="Times New Roman" w:cs="Times New Roman"/>
          <w:color w:val="auto"/>
          <w:sz w:val="24"/>
          <w:szCs w:val="24"/>
        </w:rPr>
        <w:softHyphen/>
        <w:t xml:space="preserve">но формирование сомкнутого древостоя на вершинах песчаных холмов, или небольшие «блюдцеобразные» понижения, где застаивается </w:t>
      </w:r>
      <w:proofErr w:type="gramStart"/>
      <w:r w:rsidRPr="00814CDE">
        <w:rPr>
          <w:rStyle w:val="10"/>
          <w:rFonts w:ascii="Times New Roman" w:hAnsi="Times New Roman" w:cs="Times New Roman"/>
          <w:color w:val="auto"/>
          <w:sz w:val="24"/>
          <w:szCs w:val="24"/>
        </w:rPr>
        <w:t>вода</w:t>
      </w:r>
      <w:proofErr w:type="gramEnd"/>
      <w:r w:rsidRPr="00814CDE">
        <w:rPr>
          <w:rStyle w:val="10"/>
          <w:rFonts w:ascii="Times New Roman" w:hAnsi="Times New Roman" w:cs="Times New Roman"/>
          <w:color w:val="auto"/>
          <w:sz w:val="24"/>
          <w:szCs w:val="24"/>
        </w:rPr>
        <w:t xml:space="preserve"> и формируются болотца.</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10"/>
          <w:rFonts w:ascii="Times New Roman" w:hAnsi="Times New Roman" w:cs="Times New Roman"/>
          <w:color w:val="auto"/>
          <w:sz w:val="24"/>
          <w:szCs w:val="24"/>
        </w:rPr>
        <w:lastRenderedPageBreak/>
        <w:t>Отсутствие древостоя может быть связано с традиционной хозяйствен</w:t>
      </w:r>
      <w:r w:rsidRPr="00814CDE">
        <w:rPr>
          <w:rStyle w:val="10"/>
          <w:rFonts w:ascii="Times New Roman" w:hAnsi="Times New Roman" w:cs="Times New Roman"/>
          <w:color w:val="auto"/>
          <w:sz w:val="24"/>
          <w:szCs w:val="24"/>
        </w:rPr>
        <w:softHyphen/>
        <w:t>ной деятельностью человека: давней расчисткой сенокосов, старыми подсеками и др.</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10"/>
          <w:rFonts w:ascii="Times New Roman" w:hAnsi="Times New Roman" w:cs="Times New Roman"/>
          <w:color w:val="auto"/>
          <w:sz w:val="24"/>
          <w:szCs w:val="24"/>
        </w:rPr>
        <w:t>На таких участках формируются особые условия освещенности и мик</w:t>
      </w:r>
      <w:r w:rsidRPr="00814CDE">
        <w:rPr>
          <w:rStyle w:val="10"/>
          <w:rFonts w:ascii="Times New Roman" w:hAnsi="Times New Roman" w:cs="Times New Roman"/>
          <w:color w:val="auto"/>
          <w:sz w:val="24"/>
          <w:szCs w:val="24"/>
        </w:rPr>
        <w:softHyphen/>
        <w:t>роклимата. Здесь могут обитать виды, не встречающиеся в сомкнутых насаждениях, например, требовательные к условиям освещенности или прогреваемости.</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10"/>
          <w:rFonts w:ascii="Times New Roman" w:hAnsi="Times New Roman" w:cs="Times New Roman"/>
          <w:color w:val="auto"/>
          <w:sz w:val="24"/>
          <w:szCs w:val="24"/>
        </w:rPr>
        <w:t>Особое значение имеют опушки - переходные зоны между лесом и от</w:t>
      </w:r>
      <w:r w:rsidRPr="00814CDE">
        <w:rPr>
          <w:rStyle w:val="10"/>
          <w:rFonts w:ascii="Times New Roman" w:hAnsi="Times New Roman" w:cs="Times New Roman"/>
          <w:color w:val="auto"/>
          <w:sz w:val="24"/>
          <w:szCs w:val="24"/>
        </w:rPr>
        <w:softHyphen/>
        <w:t>крытым пространством. Здесь смешиваются характеристики двух совер</w:t>
      </w:r>
      <w:r w:rsidRPr="00814CDE">
        <w:rPr>
          <w:rStyle w:val="10"/>
          <w:rFonts w:ascii="Times New Roman" w:hAnsi="Times New Roman" w:cs="Times New Roman"/>
          <w:color w:val="auto"/>
          <w:sz w:val="24"/>
          <w:szCs w:val="24"/>
        </w:rPr>
        <w:softHyphen/>
        <w:t>шенно разных местообитаний, создавая уникальные условия для уязви</w:t>
      </w:r>
      <w:r w:rsidRPr="00814CDE">
        <w:rPr>
          <w:rStyle w:val="10"/>
          <w:rFonts w:ascii="Times New Roman" w:hAnsi="Times New Roman" w:cs="Times New Roman"/>
          <w:color w:val="auto"/>
          <w:sz w:val="24"/>
          <w:szCs w:val="24"/>
        </w:rPr>
        <w:softHyphen/>
        <w:t>мых видов.</w:t>
      </w:r>
    </w:p>
    <w:p w:rsidR="0073411F" w:rsidRPr="00814CDE" w:rsidRDefault="0073411F" w:rsidP="00F22259">
      <w:pPr>
        <w:keepNext/>
        <w:keepLines/>
        <w:ind w:firstLine="567"/>
        <w:rPr>
          <w:rStyle w:val="30"/>
          <w:rFonts w:ascii="Times New Roman" w:hAnsi="Times New Roman" w:cs="Times New Roman"/>
          <w:b/>
          <w:sz w:val="24"/>
          <w:szCs w:val="24"/>
        </w:rPr>
      </w:pPr>
      <w:bookmarkStart w:id="9" w:name="bookmark11"/>
    </w:p>
    <w:p w:rsidR="0073411F" w:rsidRPr="00814CDE" w:rsidRDefault="0073411F" w:rsidP="00E33FC1">
      <w:pPr>
        <w:keepNext/>
        <w:keepLines/>
        <w:ind w:firstLine="567"/>
        <w:jc w:val="center"/>
        <w:rPr>
          <w:rStyle w:val="30"/>
          <w:rFonts w:ascii="Times New Roman" w:hAnsi="Times New Roman" w:cs="Times New Roman"/>
          <w:b/>
          <w:sz w:val="24"/>
          <w:szCs w:val="24"/>
        </w:rPr>
      </w:pPr>
      <w:r w:rsidRPr="00814CDE">
        <w:rPr>
          <w:rStyle w:val="30"/>
          <w:rFonts w:ascii="Times New Roman" w:hAnsi="Times New Roman" w:cs="Times New Roman"/>
          <w:b/>
          <w:sz w:val="24"/>
          <w:szCs w:val="24"/>
        </w:rPr>
        <w:t>Граница ключевого биотопа</w:t>
      </w:r>
      <w:bookmarkEnd w:id="9"/>
    </w:p>
    <w:p w:rsidR="00814CDE" w:rsidRDefault="0073411F" w:rsidP="00F22259">
      <w:pPr>
        <w:keepNext/>
        <w:keepLines/>
        <w:ind w:firstLine="567"/>
        <w:rPr>
          <w:rStyle w:val="10"/>
          <w:rFonts w:ascii="Times New Roman" w:hAnsi="Times New Roman" w:cs="Times New Roman"/>
          <w:sz w:val="24"/>
          <w:szCs w:val="24"/>
        </w:rPr>
      </w:pPr>
      <w:r w:rsidRPr="00814CDE">
        <w:rPr>
          <w:rStyle w:val="10"/>
          <w:rFonts w:ascii="Times New Roman" w:hAnsi="Times New Roman" w:cs="Times New Roman"/>
          <w:sz w:val="24"/>
          <w:szCs w:val="24"/>
        </w:rPr>
        <w:t>По кромке открытого или полуоткрытого пространства, с ос</w:t>
      </w:r>
      <w:r w:rsidR="00E94CF2" w:rsidRPr="00814CDE">
        <w:rPr>
          <w:rStyle w:val="10"/>
          <w:rFonts w:ascii="Times New Roman" w:hAnsi="Times New Roman" w:cs="Times New Roman"/>
          <w:sz w:val="24"/>
          <w:szCs w:val="24"/>
        </w:rPr>
        <w:t>тавлением пограничных деревьев.</w:t>
      </w:r>
      <w:bookmarkStart w:id="10" w:name="bookmark12"/>
    </w:p>
    <w:p w:rsidR="0073411F" w:rsidRPr="00814CDE" w:rsidRDefault="0073411F" w:rsidP="00F22259">
      <w:pPr>
        <w:keepNext/>
        <w:keepLines/>
        <w:ind w:firstLine="567"/>
        <w:jc w:val="center"/>
        <w:rPr>
          <w:b/>
        </w:rPr>
      </w:pPr>
      <w:r w:rsidRPr="00814CDE">
        <w:rPr>
          <w:rStyle w:val="20"/>
          <w:rFonts w:ascii="Times New Roman" w:hAnsi="Times New Roman" w:cs="Times New Roman"/>
          <w:b/>
          <w:sz w:val="24"/>
          <w:szCs w:val="24"/>
        </w:rPr>
        <w:t>Водоемы, влажные и заболоченные участки</w:t>
      </w:r>
      <w:bookmarkEnd w:id="10"/>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Fonts w:ascii="Times New Roman" w:hAnsi="Times New Roman" w:cs="Times New Roman"/>
          <w:color w:val="auto"/>
          <w:sz w:val="24"/>
          <w:szCs w:val="24"/>
        </w:rPr>
        <w:t xml:space="preserve">Подобные участки, как известно, играют важную роль в поддержании водоохранной и </w:t>
      </w:r>
      <w:proofErr w:type="gramStart"/>
      <w:r w:rsidRPr="00814CDE">
        <w:rPr>
          <w:rFonts w:ascii="Times New Roman" w:hAnsi="Times New Roman" w:cs="Times New Roman"/>
          <w:color w:val="auto"/>
          <w:sz w:val="24"/>
          <w:szCs w:val="24"/>
        </w:rPr>
        <w:t>водорегулирующей</w:t>
      </w:r>
      <w:proofErr w:type="gramEnd"/>
      <w:r w:rsidRPr="00814CDE">
        <w:rPr>
          <w:rFonts w:ascii="Times New Roman" w:hAnsi="Times New Roman" w:cs="Times New Roman"/>
          <w:color w:val="auto"/>
          <w:sz w:val="24"/>
          <w:szCs w:val="24"/>
        </w:rPr>
        <w:t xml:space="preserve"> функций леса. Кроме этого, здесь обитают многие специализированные виды, не встречающиеся в других местообитаниях.</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Fonts w:ascii="Times New Roman" w:hAnsi="Times New Roman" w:cs="Times New Roman"/>
          <w:color w:val="auto"/>
          <w:sz w:val="24"/>
          <w:szCs w:val="24"/>
        </w:rPr>
        <w:t>Обилие влаги и наличие древостоя формирует особый микроклимат с постоянно влажным воздухом и минимальными колебаниями температуры в течение суток. Это является непременным условием для существования здесь уязвимых видов растений, животных и грибов.</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Fonts w:ascii="Times New Roman" w:hAnsi="Times New Roman" w:cs="Times New Roman"/>
          <w:color w:val="auto"/>
          <w:sz w:val="24"/>
          <w:szCs w:val="24"/>
        </w:rPr>
        <w:t xml:space="preserve">Берега водоемов, болот формируют особую переходную зону от леса к открытому пространству, где при сохранении влажности воздуха меняется освещенность - </w:t>
      </w:r>
      <w:proofErr w:type="gramStart"/>
      <w:r w:rsidRPr="00814CDE">
        <w:rPr>
          <w:rFonts w:ascii="Times New Roman" w:hAnsi="Times New Roman" w:cs="Times New Roman"/>
          <w:color w:val="auto"/>
          <w:sz w:val="24"/>
          <w:szCs w:val="24"/>
        </w:rPr>
        <w:t>от</w:t>
      </w:r>
      <w:proofErr w:type="gramEnd"/>
      <w:r w:rsidRPr="00814CDE">
        <w:rPr>
          <w:rFonts w:ascii="Times New Roman" w:hAnsi="Times New Roman" w:cs="Times New Roman"/>
          <w:color w:val="auto"/>
          <w:sz w:val="24"/>
          <w:szCs w:val="24"/>
        </w:rPr>
        <w:t xml:space="preserve"> очень сильной до полной тени. Мертвая древесина, лежащая в воде или над водой, освещенный сухостой, полупогруженные во влажные мхи упавшие деревья - все это уникальные места обитания для десятков видов грибов, мхов, лишайников, насекомых.</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Fonts w:ascii="Times New Roman" w:hAnsi="Times New Roman" w:cs="Times New Roman"/>
          <w:color w:val="auto"/>
          <w:sz w:val="24"/>
          <w:szCs w:val="24"/>
        </w:rPr>
        <w:t>Периодическое затопление пойм - еще один процесс, создающий своеобразные места обитания, которые весной являются дном водоема, а большую часть года - сушей. Здесь обитают особые виды растений, выдерживающие такой режим. Стволы деревьев, комлевые части которых заливаются паводками, также дают приют видам мхов и лишайников, не встречающимся в других условиях.</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Fonts w:ascii="Times New Roman" w:hAnsi="Times New Roman" w:cs="Times New Roman"/>
          <w:color w:val="auto"/>
          <w:sz w:val="24"/>
          <w:szCs w:val="24"/>
        </w:rPr>
        <w:t>Родники, ключи и другие места, где на поверхность выходят грунтовые воды, также заселены особенными видами. Грунтовые воды богаты минеральными солями, их температура практически постоянна. Здесь могут встречаться многие редкие виды растений, мхов, обитающих только в таких местах.</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p>
    <w:p w:rsidR="0073411F" w:rsidRPr="00814CDE" w:rsidRDefault="0073411F" w:rsidP="00E33FC1">
      <w:pPr>
        <w:keepNext/>
        <w:keepLines/>
        <w:ind w:firstLine="567"/>
        <w:jc w:val="center"/>
        <w:rPr>
          <w:b/>
        </w:rPr>
      </w:pPr>
      <w:bookmarkStart w:id="11" w:name="bookmark13"/>
      <w:r w:rsidRPr="00814CDE">
        <w:rPr>
          <w:rStyle w:val="30"/>
          <w:rFonts w:ascii="Times New Roman" w:hAnsi="Times New Roman" w:cs="Times New Roman"/>
          <w:b/>
          <w:sz w:val="24"/>
          <w:szCs w:val="24"/>
        </w:rPr>
        <w:t>Граница ключевого биотопа</w:t>
      </w:r>
      <w:bookmarkEnd w:id="11"/>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12"/>
          <w:rFonts w:ascii="Times New Roman" w:hAnsi="Times New Roman" w:cs="Times New Roman"/>
          <w:color w:val="auto"/>
          <w:sz w:val="24"/>
          <w:szCs w:val="24"/>
        </w:rPr>
        <w:t>Ключевой биотоп целесообразно выделять, учитывая рельеф и растительность. Граница может проходить по кромке склона, по краю поймы или по пределу распространения влаголюбивых растений.</w:t>
      </w:r>
    </w:p>
    <w:p w:rsidR="0073411F" w:rsidRPr="00814CDE" w:rsidRDefault="0073411F" w:rsidP="00F22259">
      <w:pPr>
        <w:pStyle w:val="39"/>
        <w:shd w:val="clear" w:color="auto" w:fill="auto"/>
        <w:spacing w:before="0" w:after="0" w:line="240" w:lineRule="auto"/>
        <w:ind w:firstLine="567"/>
        <w:jc w:val="both"/>
        <w:rPr>
          <w:rStyle w:val="12"/>
          <w:rFonts w:ascii="Times New Roman" w:hAnsi="Times New Roman" w:cs="Times New Roman"/>
          <w:color w:val="auto"/>
          <w:sz w:val="24"/>
          <w:szCs w:val="24"/>
        </w:rPr>
      </w:pPr>
      <w:r w:rsidRPr="00814CDE">
        <w:rPr>
          <w:rStyle w:val="12"/>
          <w:rFonts w:ascii="Times New Roman" w:hAnsi="Times New Roman" w:cs="Times New Roman"/>
          <w:color w:val="auto"/>
          <w:sz w:val="24"/>
          <w:szCs w:val="24"/>
        </w:rPr>
        <w:t>Для родников, ключей и мест выклинивания грунтовых вод целесообразно оставлять буферную зону шириной в 50 метров.</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sz w:val="24"/>
          <w:szCs w:val="24"/>
        </w:rPr>
      </w:pPr>
    </w:p>
    <w:p w:rsidR="0073411F" w:rsidRPr="00814CDE" w:rsidRDefault="0073411F" w:rsidP="00F22259">
      <w:pPr>
        <w:keepNext/>
        <w:keepLines/>
        <w:ind w:firstLine="567"/>
        <w:jc w:val="center"/>
        <w:rPr>
          <w:rFonts w:eastAsia="Tahoma"/>
          <w:b/>
        </w:rPr>
      </w:pPr>
      <w:bookmarkStart w:id="12" w:name="bookmark16"/>
      <w:r w:rsidRPr="00814CDE">
        <w:rPr>
          <w:rStyle w:val="20"/>
          <w:rFonts w:ascii="Times New Roman" w:hAnsi="Times New Roman" w:cs="Times New Roman"/>
          <w:b/>
          <w:sz w:val="24"/>
          <w:szCs w:val="24"/>
        </w:rPr>
        <w:t>Участки, отличающиеся рельефом и геологией</w:t>
      </w:r>
      <w:bookmarkEnd w:id="12"/>
    </w:p>
    <w:p w:rsidR="00E94CF2" w:rsidRDefault="0073411F" w:rsidP="00F22259">
      <w:pPr>
        <w:pStyle w:val="39"/>
        <w:shd w:val="clear" w:color="auto" w:fill="auto"/>
        <w:spacing w:before="0" w:after="0" w:line="240" w:lineRule="auto"/>
        <w:ind w:firstLine="567"/>
        <w:jc w:val="both"/>
        <w:rPr>
          <w:rStyle w:val="15"/>
          <w:rFonts w:ascii="Times New Roman" w:hAnsi="Times New Roman" w:cs="Times New Roman"/>
          <w:color w:val="auto"/>
          <w:sz w:val="24"/>
          <w:szCs w:val="24"/>
        </w:rPr>
      </w:pPr>
      <w:r w:rsidRPr="00814CDE">
        <w:rPr>
          <w:rStyle w:val="15"/>
          <w:rFonts w:ascii="Times New Roman" w:hAnsi="Times New Roman" w:cs="Times New Roman"/>
          <w:color w:val="auto"/>
          <w:sz w:val="24"/>
          <w:szCs w:val="24"/>
        </w:rPr>
        <w:t>Крутые склоны, в зависимости от их экспозиции, формируют совершенно разные условия. Склоны, обращенные на юг, хорошо освещены, быстро прогреваются; обращенные на север - гораздо темнее, холоднее и влажнее. Иногда крутые склоны подвергаются эрозии, при этом обнажается минеральная почва, на которой поселяются виды-пионеры. На склонах могут выходить грунтовые воды. Почвы на вершине склона и в его подножии могут кардинально отличаться. Все это обеспечивает огромное разнообразие местообитаний на склоне и обилие различных, часто редких и уязвимых видов.</w:t>
      </w:r>
      <w:bookmarkStart w:id="13" w:name="bookmark17"/>
    </w:p>
    <w:p w:rsidR="00814CDE" w:rsidRPr="00814CDE" w:rsidRDefault="00814CDE" w:rsidP="00F22259">
      <w:pPr>
        <w:pStyle w:val="39"/>
        <w:shd w:val="clear" w:color="auto" w:fill="auto"/>
        <w:spacing w:before="0" w:after="0" w:line="240" w:lineRule="auto"/>
        <w:ind w:firstLine="567"/>
        <w:jc w:val="both"/>
        <w:rPr>
          <w:rStyle w:val="30"/>
          <w:rFonts w:ascii="Times New Roman" w:hAnsi="Times New Roman" w:cs="Times New Roman"/>
          <w:color w:val="auto"/>
          <w:sz w:val="24"/>
          <w:szCs w:val="24"/>
        </w:rPr>
      </w:pPr>
    </w:p>
    <w:p w:rsidR="0073411F" w:rsidRPr="00814CDE" w:rsidRDefault="0073411F" w:rsidP="00E33FC1">
      <w:pPr>
        <w:keepNext/>
        <w:keepLines/>
        <w:ind w:firstLine="567"/>
        <w:jc w:val="center"/>
        <w:rPr>
          <w:b/>
        </w:rPr>
      </w:pPr>
      <w:r w:rsidRPr="00814CDE">
        <w:rPr>
          <w:rStyle w:val="30"/>
          <w:rFonts w:ascii="Times New Roman" w:hAnsi="Times New Roman" w:cs="Times New Roman"/>
          <w:b/>
          <w:sz w:val="24"/>
          <w:szCs w:val="24"/>
        </w:rPr>
        <w:t>Граница ключевого биотопа</w:t>
      </w:r>
      <w:bookmarkEnd w:id="13"/>
    </w:p>
    <w:p w:rsidR="0073411F" w:rsidRPr="00814CDE" w:rsidRDefault="0073411F" w:rsidP="00F22259">
      <w:pPr>
        <w:ind w:firstLine="567"/>
        <w:jc w:val="both"/>
      </w:pPr>
      <w:r w:rsidRPr="00814CDE">
        <w:rPr>
          <w:rStyle w:val="15"/>
          <w:rFonts w:ascii="Times New Roman" w:hAnsi="Times New Roman" w:cs="Times New Roman"/>
          <w:sz w:val="24"/>
          <w:szCs w:val="24"/>
        </w:rPr>
        <w:t>По кромкам склона с оставлением пограничных деревьев.</w:t>
      </w:r>
    </w:p>
    <w:p w:rsidR="0073411F" w:rsidRPr="00814CDE" w:rsidRDefault="0073411F" w:rsidP="00F22259">
      <w:pPr>
        <w:ind w:firstLine="567"/>
        <w:jc w:val="both"/>
      </w:pPr>
    </w:p>
    <w:p w:rsidR="0073411F" w:rsidRPr="00814CDE" w:rsidRDefault="0073411F" w:rsidP="00F22259">
      <w:pPr>
        <w:keepNext/>
        <w:keepLines/>
        <w:ind w:firstLine="567"/>
        <w:jc w:val="center"/>
        <w:rPr>
          <w:b/>
        </w:rPr>
      </w:pPr>
      <w:bookmarkStart w:id="14" w:name="bookmark18"/>
      <w:r w:rsidRPr="00814CDE">
        <w:rPr>
          <w:rStyle w:val="20"/>
          <w:rFonts w:ascii="Times New Roman" w:hAnsi="Times New Roman" w:cs="Times New Roman"/>
          <w:b/>
          <w:sz w:val="24"/>
          <w:szCs w:val="24"/>
        </w:rPr>
        <w:lastRenderedPageBreak/>
        <w:t>Участки с наличием редких пород</w:t>
      </w:r>
      <w:bookmarkEnd w:id="14"/>
    </w:p>
    <w:p w:rsidR="0073411F" w:rsidRPr="00814CDE" w:rsidRDefault="0073411F" w:rsidP="00F22259">
      <w:pPr>
        <w:pStyle w:val="39"/>
        <w:shd w:val="clear" w:color="auto" w:fill="auto"/>
        <w:spacing w:before="0" w:after="0" w:line="240" w:lineRule="auto"/>
        <w:ind w:firstLine="567"/>
        <w:jc w:val="both"/>
        <w:rPr>
          <w:rStyle w:val="18"/>
          <w:rFonts w:ascii="Times New Roman" w:hAnsi="Times New Roman" w:cs="Times New Roman"/>
          <w:color w:val="auto"/>
          <w:sz w:val="24"/>
          <w:szCs w:val="24"/>
        </w:rPr>
      </w:pPr>
      <w:r w:rsidRPr="00814CDE">
        <w:rPr>
          <w:rStyle w:val="18"/>
          <w:rFonts w:ascii="Times New Roman" w:hAnsi="Times New Roman" w:cs="Times New Roman"/>
          <w:color w:val="auto"/>
          <w:sz w:val="24"/>
          <w:szCs w:val="24"/>
        </w:rPr>
        <w:t xml:space="preserve">Редкость породы деревьев (как и других видов) может быть обусловлена разными причинами. Существуют породы редкие сами по себе - на всей площади их </w:t>
      </w:r>
      <w:r w:rsidR="00E94CF2" w:rsidRPr="00814CDE">
        <w:rPr>
          <w:rStyle w:val="18"/>
          <w:rFonts w:ascii="Times New Roman" w:hAnsi="Times New Roman" w:cs="Times New Roman"/>
          <w:color w:val="auto"/>
          <w:sz w:val="24"/>
          <w:szCs w:val="24"/>
        </w:rPr>
        <w:t xml:space="preserve">распространения. </w:t>
      </w:r>
      <w:r w:rsidRPr="00814CDE">
        <w:rPr>
          <w:rStyle w:val="18"/>
          <w:rFonts w:ascii="Times New Roman" w:hAnsi="Times New Roman" w:cs="Times New Roman"/>
          <w:color w:val="auto"/>
          <w:sz w:val="24"/>
          <w:szCs w:val="24"/>
        </w:rPr>
        <w:t xml:space="preserve">Редкость породы может быть связана и с тем, что данная местность является естественным пределом ее распространения. В этом случае в других районах такие деревья могут быть широко распространены. </w:t>
      </w:r>
      <w:bookmarkStart w:id="15" w:name="bookmark19"/>
    </w:p>
    <w:p w:rsidR="00E94CF2" w:rsidRPr="00814CDE" w:rsidRDefault="00E94CF2" w:rsidP="00F22259">
      <w:pPr>
        <w:pStyle w:val="39"/>
        <w:shd w:val="clear" w:color="auto" w:fill="auto"/>
        <w:spacing w:before="0" w:after="0" w:line="240" w:lineRule="auto"/>
        <w:ind w:firstLine="567"/>
        <w:jc w:val="both"/>
        <w:rPr>
          <w:rStyle w:val="30"/>
          <w:rFonts w:ascii="Times New Roman" w:hAnsi="Times New Roman" w:cs="Times New Roman"/>
          <w:color w:val="auto"/>
          <w:sz w:val="24"/>
          <w:szCs w:val="24"/>
        </w:rPr>
      </w:pPr>
    </w:p>
    <w:p w:rsidR="0073411F" w:rsidRPr="00814CDE" w:rsidRDefault="0073411F" w:rsidP="00E33FC1">
      <w:pPr>
        <w:keepNext/>
        <w:keepLines/>
        <w:ind w:firstLine="567"/>
        <w:jc w:val="center"/>
        <w:rPr>
          <w:b/>
        </w:rPr>
      </w:pPr>
      <w:r w:rsidRPr="00814CDE">
        <w:rPr>
          <w:rStyle w:val="30"/>
          <w:rFonts w:ascii="Times New Roman" w:hAnsi="Times New Roman" w:cs="Times New Roman"/>
          <w:b/>
          <w:sz w:val="24"/>
          <w:szCs w:val="24"/>
        </w:rPr>
        <w:t>Граница ключевого биотопа</w:t>
      </w:r>
      <w:bookmarkEnd w:id="15"/>
    </w:p>
    <w:p w:rsidR="0073411F" w:rsidRPr="00814CDE" w:rsidRDefault="0073411F" w:rsidP="00F22259">
      <w:pPr>
        <w:ind w:firstLine="567"/>
        <w:jc w:val="both"/>
      </w:pPr>
      <w:r w:rsidRPr="00814CDE">
        <w:rPr>
          <w:rStyle w:val="18"/>
          <w:rFonts w:ascii="Times New Roman" w:hAnsi="Times New Roman" w:cs="Times New Roman"/>
          <w:sz w:val="24"/>
          <w:szCs w:val="24"/>
        </w:rPr>
        <w:t>По границе участка, на котором встречаются данные породы.</w:t>
      </w:r>
    </w:p>
    <w:p w:rsidR="00BA1B19" w:rsidRPr="00814CDE" w:rsidRDefault="00BA1B19" w:rsidP="00F22259">
      <w:pPr>
        <w:ind w:firstLine="567"/>
        <w:jc w:val="both"/>
      </w:pPr>
    </w:p>
    <w:p w:rsidR="00BA1B19" w:rsidRPr="00F22259" w:rsidRDefault="0073411F" w:rsidP="00F22259">
      <w:pPr>
        <w:keepNext/>
        <w:keepLines/>
        <w:ind w:firstLine="567"/>
        <w:jc w:val="center"/>
        <w:rPr>
          <w:rFonts w:eastAsia="Tahoma"/>
          <w:b/>
        </w:rPr>
      </w:pPr>
      <w:bookmarkStart w:id="16" w:name="bookmark20"/>
      <w:r w:rsidRPr="00814CDE">
        <w:rPr>
          <w:rStyle w:val="20"/>
          <w:rFonts w:ascii="Times New Roman" w:hAnsi="Times New Roman" w:cs="Times New Roman"/>
          <w:b/>
          <w:sz w:val="24"/>
          <w:szCs w:val="24"/>
        </w:rPr>
        <w:t>Участки, отличающиеся динамикой (историей) леса</w:t>
      </w:r>
      <w:bookmarkEnd w:id="16"/>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19"/>
          <w:rFonts w:ascii="Times New Roman" w:hAnsi="Times New Roman" w:cs="Times New Roman"/>
          <w:color w:val="auto"/>
          <w:sz w:val="24"/>
          <w:szCs w:val="24"/>
        </w:rPr>
        <w:t>Естественный лес - это постоянно меняющаяся экосистема, жизнь которой проходит в масштабе времени, которое сложно оценить человеку (столетия и даже тысячелетия). Лес постоянно изменяется: проходят лесные пожары и ветровалы, погибают и разлагаются поколения деревьев, появляются новые, меняется породный и возрастной состав. Эти изменения происходят в рамках естественных границ, масштаб которых весьма разнообразен. На делянке можно встретить участки площадью в единицы гектаров, отличающиеся от окружающего древостоя происхождением и историей формирования. Для поддержания биологического разнообразия исходную мозаичность насаждения следует сохранить. Наиболее просто это сделать, оставив невырубленными небольшие отличающиеся участки, например, такие как:</w:t>
      </w:r>
    </w:p>
    <w:p w:rsidR="0073411F" w:rsidRPr="00814CDE" w:rsidRDefault="0073411F" w:rsidP="00F22259">
      <w:pPr>
        <w:pStyle w:val="39"/>
        <w:numPr>
          <w:ilvl w:val="0"/>
          <w:numId w:val="3"/>
        </w:numPr>
        <w:shd w:val="clear" w:color="auto" w:fill="auto"/>
        <w:tabs>
          <w:tab w:val="left" w:pos="605"/>
        </w:tabs>
        <w:spacing w:before="0" w:after="0" w:line="240" w:lineRule="auto"/>
        <w:ind w:firstLine="567"/>
        <w:jc w:val="both"/>
        <w:rPr>
          <w:rFonts w:ascii="Times New Roman" w:hAnsi="Times New Roman" w:cs="Times New Roman"/>
          <w:color w:val="auto"/>
          <w:sz w:val="24"/>
          <w:szCs w:val="24"/>
        </w:rPr>
      </w:pPr>
      <w:r w:rsidRPr="00814CDE">
        <w:rPr>
          <w:rStyle w:val="19"/>
          <w:rFonts w:ascii="Times New Roman" w:hAnsi="Times New Roman" w:cs="Times New Roman"/>
          <w:b/>
          <w:color w:val="auto"/>
          <w:sz w:val="24"/>
          <w:szCs w:val="24"/>
        </w:rPr>
        <w:t>окна вывала</w:t>
      </w:r>
      <w:r w:rsidRPr="00814CDE">
        <w:rPr>
          <w:rStyle w:val="19"/>
          <w:rFonts w:ascii="Times New Roman" w:hAnsi="Times New Roman" w:cs="Times New Roman"/>
          <w:color w:val="auto"/>
          <w:sz w:val="24"/>
          <w:szCs w:val="24"/>
        </w:rPr>
        <w:t xml:space="preserve"> - участки, на которых произошел групповой вывал деревьев. Окна вывала являются местом концентрации лесных видов, связанных с мертвой древесиной.</w:t>
      </w:r>
    </w:p>
    <w:p w:rsidR="0073411F" w:rsidRPr="00814CDE" w:rsidRDefault="0073411F" w:rsidP="00F22259">
      <w:pPr>
        <w:pStyle w:val="39"/>
        <w:numPr>
          <w:ilvl w:val="0"/>
          <w:numId w:val="3"/>
        </w:numPr>
        <w:shd w:val="clear" w:color="auto" w:fill="auto"/>
        <w:tabs>
          <w:tab w:val="left" w:pos="542"/>
        </w:tabs>
        <w:spacing w:before="0" w:after="0" w:line="240" w:lineRule="auto"/>
        <w:ind w:firstLine="567"/>
        <w:jc w:val="both"/>
        <w:rPr>
          <w:rFonts w:ascii="Times New Roman" w:hAnsi="Times New Roman" w:cs="Times New Roman"/>
          <w:color w:val="auto"/>
          <w:sz w:val="24"/>
          <w:szCs w:val="24"/>
        </w:rPr>
      </w:pPr>
      <w:proofErr w:type="gramStart"/>
      <w:r w:rsidRPr="00814CDE">
        <w:rPr>
          <w:rStyle w:val="19"/>
          <w:rFonts w:ascii="Times New Roman" w:hAnsi="Times New Roman" w:cs="Times New Roman"/>
          <w:b/>
          <w:color w:val="auto"/>
          <w:sz w:val="24"/>
          <w:szCs w:val="24"/>
        </w:rPr>
        <w:t>з</w:t>
      </w:r>
      <w:proofErr w:type="gramEnd"/>
      <w:r w:rsidRPr="00814CDE">
        <w:rPr>
          <w:rStyle w:val="19"/>
          <w:rFonts w:ascii="Times New Roman" w:hAnsi="Times New Roman" w:cs="Times New Roman"/>
          <w:b/>
          <w:color w:val="auto"/>
          <w:sz w:val="24"/>
          <w:szCs w:val="24"/>
        </w:rPr>
        <w:t>аросшие окна вывала</w:t>
      </w:r>
      <w:r w:rsidRPr="00814CDE">
        <w:rPr>
          <w:rStyle w:val="19"/>
          <w:rFonts w:ascii="Times New Roman" w:hAnsi="Times New Roman" w:cs="Times New Roman"/>
          <w:color w:val="auto"/>
          <w:sz w:val="24"/>
          <w:szCs w:val="24"/>
        </w:rPr>
        <w:t xml:space="preserve"> - могут быть определены по более молодым деревьям, чем в окружающем древостое, обилию разложившейся мертвой древесины.</w:t>
      </w:r>
    </w:p>
    <w:p w:rsidR="0073411F" w:rsidRPr="00814CDE" w:rsidRDefault="0073411F" w:rsidP="00F22259">
      <w:pPr>
        <w:pStyle w:val="39"/>
        <w:numPr>
          <w:ilvl w:val="0"/>
          <w:numId w:val="3"/>
        </w:numPr>
        <w:shd w:val="clear" w:color="auto" w:fill="auto"/>
        <w:tabs>
          <w:tab w:val="left" w:pos="595"/>
        </w:tabs>
        <w:spacing w:before="0" w:after="0" w:line="240" w:lineRule="auto"/>
        <w:ind w:firstLine="567"/>
        <w:jc w:val="both"/>
        <w:rPr>
          <w:rFonts w:ascii="Times New Roman" w:hAnsi="Times New Roman" w:cs="Times New Roman"/>
          <w:color w:val="auto"/>
          <w:sz w:val="24"/>
          <w:szCs w:val="24"/>
        </w:rPr>
      </w:pPr>
      <w:r w:rsidRPr="00814CDE">
        <w:rPr>
          <w:rStyle w:val="19"/>
          <w:rFonts w:ascii="Times New Roman" w:hAnsi="Times New Roman" w:cs="Times New Roman"/>
          <w:b/>
          <w:color w:val="auto"/>
          <w:sz w:val="24"/>
          <w:szCs w:val="24"/>
        </w:rPr>
        <w:t>пожарные рефугиумы</w:t>
      </w:r>
      <w:r w:rsidRPr="00814CDE">
        <w:rPr>
          <w:rStyle w:val="19"/>
          <w:rFonts w:ascii="Times New Roman" w:hAnsi="Times New Roman" w:cs="Times New Roman"/>
          <w:color w:val="auto"/>
          <w:sz w:val="24"/>
          <w:szCs w:val="24"/>
        </w:rPr>
        <w:t xml:space="preserve"> - небольшие участки леса, которые в силу разных причин (рельеф, повышенное увлажнение и др.) оказались не пройденными предыдущим лесным пожаром. Такие участки легко отличить по породному и возрастному составу. Наиболее типичны для них темнохвойные, разновозрастные насаждения. Само название таких участков пошло от латинского</w:t>
      </w:r>
      <w:proofErr w:type="gramStart"/>
      <w:r w:rsidRPr="00814CDE">
        <w:rPr>
          <w:rStyle w:val="19"/>
          <w:rFonts w:ascii="Times New Roman" w:hAnsi="Times New Roman" w:cs="Times New Roman"/>
          <w:color w:val="auto"/>
          <w:sz w:val="24"/>
          <w:szCs w:val="24"/>
          <w:lang w:val="en-US"/>
        </w:rPr>
        <w:t>refugium</w:t>
      </w:r>
      <w:proofErr w:type="gramEnd"/>
      <w:r w:rsidRPr="00814CDE">
        <w:rPr>
          <w:rStyle w:val="19"/>
          <w:rFonts w:ascii="Times New Roman" w:hAnsi="Times New Roman" w:cs="Times New Roman"/>
          <w:color w:val="auto"/>
          <w:sz w:val="24"/>
          <w:szCs w:val="24"/>
        </w:rPr>
        <w:t xml:space="preserve"> — убежище. Здесь переживают неблагоприятные условия многие виды, не терпящие сильных изменений в древостое (рубок, пожаров и т.п.).</w:t>
      </w:r>
    </w:p>
    <w:p w:rsidR="0073411F" w:rsidRPr="00814CDE" w:rsidRDefault="0073411F" w:rsidP="00F22259">
      <w:pPr>
        <w:keepNext/>
        <w:keepLines/>
        <w:ind w:firstLine="567"/>
        <w:jc w:val="both"/>
        <w:rPr>
          <w:b/>
        </w:rPr>
      </w:pPr>
      <w:bookmarkStart w:id="17" w:name="bookmark21"/>
      <w:r w:rsidRPr="00814CDE">
        <w:rPr>
          <w:rStyle w:val="30"/>
          <w:rFonts w:ascii="Times New Roman" w:hAnsi="Times New Roman" w:cs="Times New Roman"/>
          <w:b/>
          <w:sz w:val="24"/>
          <w:szCs w:val="24"/>
        </w:rPr>
        <w:t>Границы ключевого биотопа</w:t>
      </w:r>
      <w:bookmarkEnd w:id="17"/>
    </w:p>
    <w:p w:rsidR="0073411F" w:rsidRPr="00814CDE" w:rsidRDefault="0073411F" w:rsidP="00F22259">
      <w:pPr>
        <w:pStyle w:val="39"/>
        <w:shd w:val="clear" w:color="auto" w:fill="auto"/>
        <w:spacing w:before="0" w:after="0" w:line="240" w:lineRule="auto"/>
        <w:ind w:firstLine="567"/>
        <w:jc w:val="both"/>
        <w:rPr>
          <w:rStyle w:val="19"/>
          <w:rFonts w:ascii="Times New Roman" w:hAnsi="Times New Roman" w:cs="Times New Roman"/>
          <w:color w:val="auto"/>
          <w:sz w:val="24"/>
          <w:szCs w:val="24"/>
        </w:rPr>
      </w:pPr>
      <w:r w:rsidRPr="00814CDE">
        <w:rPr>
          <w:rStyle w:val="19"/>
          <w:rFonts w:ascii="Times New Roman" w:hAnsi="Times New Roman" w:cs="Times New Roman"/>
          <w:color w:val="auto"/>
          <w:sz w:val="24"/>
          <w:szCs w:val="24"/>
        </w:rPr>
        <w:t>По кромке отличающегося участка, с оставлением пограничных деревьев.</w:t>
      </w:r>
      <w:bookmarkStart w:id="18" w:name="bookmark23"/>
    </w:p>
    <w:p w:rsidR="00BA1B19" w:rsidRPr="00814CDE" w:rsidRDefault="00BA1B19" w:rsidP="00F22259">
      <w:pPr>
        <w:pStyle w:val="39"/>
        <w:shd w:val="clear" w:color="auto" w:fill="auto"/>
        <w:spacing w:before="0" w:after="0" w:line="240" w:lineRule="auto"/>
        <w:ind w:firstLine="567"/>
        <w:jc w:val="both"/>
        <w:rPr>
          <w:rStyle w:val="2"/>
          <w:rFonts w:ascii="Times New Roman" w:eastAsia="Arial Narrow" w:hAnsi="Times New Roman" w:cs="Times New Roman"/>
          <w:color w:val="auto"/>
          <w:sz w:val="24"/>
          <w:szCs w:val="24"/>
        </w:rPr>
      </w:pPr>
    </w:p>
    <w:p w:rsidR="0073411F" w:rsidRPr="00814CDE" w:rsidRDefault="0073411F" w:rsidP="00F22259">
      <w:pPr>
        <w:ind w:firstLine="567"/>
        <w:jc w:val="center"/>
        <w:rPr>
          <w:b/>
        </w:rPr>
      </w:pPr>
      <w:r w:rsidRPr="00814CDE">
        <w:rPr>
          <w:rStyle w:val="2"/>
          <w:rFonts w:ascii="Times New Roman" w:hAnsi="Times New Roman" w:cs="Times New Roman"/>
          <w:b/>
          <w:sz w:val="24"/>
          <w:szCs w:val="24"/>
        </w:rPr>
        <w:t>КЛЮЧЕВЫЕ ЭЛЕМЕНТЫ ДРЕВОСТОЯ</w:t>
      </w:r>
      <w:bookmarkEnd w:id="18"/>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 xml:space="preserve">Ключевые элементы древостоя - деревья или мертвая древесина, имеющие особое значение для сохранения биологического разнообразия. </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По значению для биоразнообразия ключевые элементы древостоя могут быть разделены на несколько групп.</w:t>
      </w:r>
    </w:p>
    <w:p w:rsidR="0073411F" w:rsidRPr="00814CDE" w:rsidRDefault="0073411F" w:rsidP="00F22259">
      <w:pPr>
        <w:pStyle w:val="39"/>
        <w:numPr>
          <w:ilvl w:val="0"/>
          <w:numId w:val="4"/>
        </w:numPr>
        <w:shd w:val="clear" w:color="auto" w:fill="auto"/>
        <w:tabs>
          <w:tab w:val="left" w:pos="736"/>
        </w:tabs>
        <w:spacing w:before="0" w:after="0" w:line="240" w:lineRule="auto"/>
        <w:ind w:firstLine="567"/>
        <w:jc w:val="both"/>
        <w:rPr>
          <w:rFonts w:ascii="Times New Roman" w:hAnsi="Times New Roman" w:cs="Times New Roman"/>
          <w:b/>
          <w:color w:val="auto"/>
          <w:sz w:val="24"/>
          <w:szCs w:val="24"/>
        </w:rPr>
      </w:pPr>
      <w:r w:rsidRPr="00814CDE">
        <w:rPr>
          <w:rStyle w:val="25"/>
          <w:rFonts w:ascii="Times New Roman" w:hAnsi="Times New Roman" w:cs="Times New Roman"/>
          <w:b/>
          <w:color w:val="auto"/>
          <w:sz w:val="24"/>
          <w:szCs w:val="24"/>
        </w:rPr>
        <w:t>Мертвая древесина:</w:t>
      </w:r>
    </w:p>
    <w:p w:rsidR="0073411F" w:rsidRPr="00814CDE" w:rsidRDefault="0073411F" w:rsidP="00F22259">
      <w:pPr>
        <w:pStyle w:val="39"/>
        <w:numPr>
          <w:ilvl w:val="0"/>
          <w:numId w:val="4"/>
        </w:numPr>
        <w:shd w:val="clear" w:color="auto" w:fill="auto"/>
        <w:tabs>
          <w:tab w:val="left" w:pos="688"/>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ветроустойчивые усыхающие деревья и сухостой сосны и лист</w:t>
      </w:r>
      <w:r w:rsidRPr="00814CDE">
        <w:rPr>
          <w:rStyle w:val="25"/>
          <w:rFonts w:ascii="Times New Roman" w:hAnsi="Times New Roman" w:cs="Times New Roman"/>
          <w:color w:val="auto"/>
          <w:sz w:val="24"/>
          <w:szCs w:val="24"/>
        </w:rPr>
        <w:softHyphen/>
        <w:t>венницы</w:t>
      </w:r>
    </w:p>
    <w:p w:rsidR="0073411F" w:rsidRPr="00814CDE" w:rsidRDefault="0073411F" w:rsidP="00F22259">
      <w:pPr>
        <w:pStyle w:val="39"/>
        <w:numPr>
          <w:ilvl w:val="0"/>
          <w:numId w:val="4"/>
        </w:numPr>
        <w:shd w:val="clear" w:color="auto" w:fill="auto"/>
        <w:tabs>
          <w:tab w:val="left" w:pos="678"/>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высокие пни естественного происхождения (остолопы)</w:t>
      </w:r>
    </w:p>
    <w:p w:rsidR="0073411F" w:rsidRPr="00814CDE" w:rsidRDefault="0073411F" w:rsidP="00F22259">
      <w:pPr>
        <w:pStyle w:val="39"/>
        <w:numPr>
          <w:ilvl w:val="0"/>
          <w:numId w:val="4"/>
        </w:numPr>
        <w:shd w:val="clear" w:color="auto" w:fill="auto"/>
        <w:tabs>
          <w:tab w:val="left" w:pos="678"/>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крупный валеж (диаметром более 30 см)</w:t>
      </w:r>
    </w:p>
    <w:p w:rsidR="0073411F" w:rsidRPr="00814CDE" w:rsidRDefault="0073411F" w:rsidP="00F22259">
      <w:pPr>
        <w:pStyle w:val="39"/>
        <w:numPr>
          <w:ilvl w:val="0"/>
          <w:numId w:val="4"/>
        </w:numPr>
        <w:shd w:val="clear" w:color="auto" w:fill="auto"/>
        <w:tabs>
          <w:tab w:val="left" w:pos="678"/>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почвенно-ветровальные комплексы</w:t>
      </w:r>
    </w:p>
    <w:p w:rsidR="0073411F" w:rsidRPr="00814CDE" w:rsidRDefault="0073411F" w:rsidP="00F22259">
      <w:pPr>
        <w:pStyle w:val="39"/>
        <w:numPr>
          <w:ilvl w:val="0"/>
          <w:numId w:val="4"/>
        </w:numPr>
        <w:shd w:val="clear" w:color="auto" w:fill="auto"/>
        <w:tabs>
          <w:tab w:val="left" w:pos="726"/>
        </w:tabs>
        <w:spacing w:before="0" w:after="0" w:line="240" w:lineRule="auto"/>
        <w:ind w:firstLine="567"/>
        <w:jc w:val="both"/>
        <w:rPr>
          <w:rFonts w:ascii="Times New Roman" w:hAnsi="Times New Roman" w:cs="Times New Roman"/>
          <w:b/>
          <w:color w:val="auto"/>
          <w:sz w:val="24"/>
          <w:szCs w:val="24"/>
        </w:rPr>
      </w:pPr>
      <w:r w:rsidRPr="00814CDE">
        <w:rPr>
          <w:rStyle w:val="25"/>
          <w:rFonts w:ascii="Times New Roman" w:hAnsi="Times New Roman" w:cs="Times New Roman"/>
          <w:b/>
          <w:color w:val="auto"/>
          <w:sz w:val="24"/>
          <w:szCs w:val="24"/>
        </w:rPr>
        <w:t>Деревья, важные для животных:</w:t>
      </w:r>
    </w:p>
    <w:p w:rsidR="0073411F" w:rsidRPr="00814CDE" w:rsidRDefault="0073411F" w:rsidP="00F22259">
      <w:pPr>
        <w:pStyle w:val="39"/>
        <w:numPr>
          <w:ilvl w:val="0"/>
          <w:numId w:val="4"/>
        </w:numPr>
        <w:shd w:val="clear" w:color="auto" w:fill="auto"/>
        <w:tabs>
          <w:tab w:val="left" w:pos="664"/>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деревья с дуплами</w:t>
      </w:r>
    </w:p>
    <w:p w:rsidR="0073411F" w:rsidRPr="00814CDE" w:rsidRDefault="0073411F" w:rsidP="00F22259">
      <w:pPr>
        <w:pStyle w:val="39"/>
        <w:numPr>
          <w:ilvl w:val="0"/>
          <w:numId w:val="4"/>
        </w:numPr>
        <w:shd w:val="clear" w:color="auto" w:fill="auto"/>
        <w:tabs>
          <w:tab w:val="left" w:pos="664"/>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деревья с большими гнездами птиц (диаметром около 1 метра и более)</w:t>
      </w:r>
    </w:p>
    <w:p w:rsidR="0073411F" w:rsidRPr="00814CDE" w:rsidRDefault="0073411F" w:rsidP="00F22259">
      <w:pPr>
        <w:pStyle w:val="39"/>
        <w:numPr>
          <w:ilvl w:val="0"/>
          <w:numId w:val="4"/>
        </w:numPr>
        <w:shd w:val="clear" w:color="auto" w:fill="auto"/>
        <w:tabs>
          <w:tab w:val="left" w:pos="736"/>
        </w:tabs>
        <w:spacing w:before="0" w:after="0" w:line="240" w:lineRule="auto"/>
        <w:ind w:firstLine="567"/>
        <w:jc w:val="both"/>
        <w:rPr>
          <w:rFonts w:ascii="Times New Roman" w:hAnsi="Times New Roman" w:cs="Times New Roman"/>
          <w:b/>
          <w:color w:val="auto"/>
          <w:sz w:val="24"/>
          <w:szCs w:val="24"/>
        </w:rPr>
      </w:pPr>
      <w:r w:rsidRPr="00814CDE">
        <w:rPr>
          <w:rStyle w:val="25"/>
          <w:rFonts w:ascii="Times New Roman" w:hAnsi="Times New Roman" w:cs="Times New Roman"/>
          <w:b/>
          <w:color w:val="auto"/>
          <w:sz w:val="24"/>
          <w:szCs w:val="24"/>
        </w:rPr>
        <w:t>Отличающиеся деревья:</w:t>
      </w:r>
    </w:p>
    <w:p w:rsidR="0073411F" w:rsidRPr="00814CDE" w:rsidRDefault="0073411F" w:rsidP="00F22259">
      <w:pPr>
        <w:pStyle w:val="39"/>
        <w:numPr>
          <w:ilvl w:val="0"/>
          <w:numId w:val="4"/>
        </w:numPr>
        <w:shd w:val="clear" w:color="auto" w:fill="auto"/>
        <w:tabs>
          <w:tab w:val="left" w:pos="731"/>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деревья, диаметр или возраст которых значительно больше среднего для данной породы в данном древостое</w:t>
      </w:r>
    </w:p>
    <w:p w:rsidR="0073411F" w:rsidRPr="00814CDE" w:rsidRDefault="0073411F" w:rsidP="00F22259">
      <w:pPr>
        <w:pStyle w:val="39"/>
        <w:numPr>
          <w:ilvl w:val="0"/>
          <w:numId w:val="4"/>
        </w:numPr>
        <w:shd w:val="clear" w:color="auto" w:fill="auto"/>
        <w:tabs>
          <w:tab w:val="left" w:pos="664"/>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деревья с обширной кроной</w:t>
      </w:r>
    </w:p>
    <w:p w:rsidR="0073411F" w:rsidRPr="00814CDE" w:rsidRDefault="0073411F" w:rsidP="00F22259">
      <w:pPr>
        <w:pStyle w:val="39"/>
        <w:numPr>
          <w:ilvl w:val="0"/>
          <w:numId w:val="4"/>
        </w:numPr>
        <w:shd w:val="clear" w:color="auto" w:fill="auto"/>
        <w:tabs>
          <w:tab w:val="left" w:pos="741"/>
        </w:tabs>
        <w:spacing w:before="0" w:after="0" w:line="240" w:lineRule="auto"/>
        <w:ind w:firstLine="567"/>
        <w:jc w:val="both"/>
        <w:rPr>
          <w:rFonts w:ascii="Times New Roman" w:hAnsi="Times New Roman" w:cs="Times New Roman"/>
          <w:b/>
          <w:color w:val="auto"/>
          <w:sz w:val="24"/>
          <w:szCs w:val="24"/>
        </w:rPr>
      </w:pPr>
      <w:r w:rsidRPr="00814CDE">
        <w:rPr>
          <w:rStyle w:val="25"/>
          <w:rFonts w:ascii="Times New Roman" w:hAnsi="Times New Roman" w:cs="Times New Roman"/>
          <w:b/>
          <w:color w:val="auto"/>
          <w:sz w:val="24"/>
          <w:szCs w:val="24"/>
        </w:rPr>
        <w:t>Породы деревьев:</w:t>
      </w:r>
    </w:p>
    <w:p w:rsidR="0073411F" w:rsidRPr="00814CDE" w:rsidRDefault="0073411F" w:rsidP="00F22259">
      <w:pPr>
        <w:pStyle w:val="39"/>
        <w:numPr>
          <w:ilvl w:val="0"/>
          <w:numId w:val="4"/>
        </w:numPr>
        <w:shd w:val="clear" w:color="auto" w:fill="auto"/>
        <w:tabs>
          <w:tab w:val="left" w:pos="664"/>
        </w:tabs>
        <w:spacing w:before="0" w:after="0" w:line="240" w:lineRule="auto"/>
        <w:ind w:firstLine="567"/>
        <w:jc w:val="both"/>
        <w:rPr>
          <w:rFonts w:ascii="Times New Roman" w:hAnsi="Times New Roman" w:cs="Times New Roman"/>
          <w:color w:val="auto"/>
          <w:sz w:val="24"/>
          <w:szCs w:val="24"/>
        </w:rPr>
      </w:pPr>
      <w:r w:rsidRPr="00814CDE">
        <w:rPr>
          <w:rStyle w:val="25"/>
          <w:rFonts w:ascii="Times New Roman" w:hAnsi="Times New Roman" w:cs="Times New Roman"/>
          <w:color w:val="auto"/>
          <w:sz w:val="24"/>
          <w:szCs w:val="24"/>
        </w:rPr>
        <w:t>деревья, единично встречающиеся в данном насаждении пород</w:t>
      </w:r>
    </w:p>
    <w:p w:rsidR="0073411F" w:rsidRPr="00814CDE" w:rsidRDefault="0073411F" w:rsidP="00F22259">
      <w:pPr>
        <w:keepNext/>
        <w:keepLines/>
        <w:numPr>
          <w:ilvl w:val="0"/>
          <w:numId w:val="4"/>
        </w:numPr>
        <w:tabs>
          <w:tab w:val="left" w:pos="664"/>
        </w:tabs>
        <w:ind w:firstLine="567"/>
        <w:jc w:val="both"/>
      </w:pPr>
      <w:bookmarkStart w:id="19" w:name="bookmark24"/>
      <w:r w:rsidRPr="00814CDE">
        <w:rPr>
          <w:rStyle w:val="8"/>
          <w:rFonts w:ascii="Times New Roman" w:hAnsi="Times New Roman" w:cs="Times New Roman"/>
          <w:sz w:val="24"/>
          <w:szCs w:val="24"/>
        </w:rPr>
        <w:lastRenderedPageBreak/>
        <w:t>лиственница, липа, дуб, ясень, ольха чёрная</w:t>
      </w:r>
      <w:bookmarkEnd w:id="19"/>
    </w:p>
    <w:p w:rsidR="00BA1B19" w:rsidRPr="00814CDE" w:rsidRDefault="0073411F" w:rsidP="00F22259">
      <w:pPr>
        <w:pStyle w:val="39"/>
        <w:numPr>
          <w:ilvl w:val="0"/>
          <w:numId w:val="4"/>
        </w:numPr>
        <w:shd w:val="clear" w:color="auto" w:fill="auto"/>
        <w:tabs>
          <w:tab w:val="left" w:pos="664"/>
        </w:tabs>
        <w:spacing w:before="0" w:after="0" w:line="240" w:lineRule="auto"/>
        <w:ind w:firstLine="567"/>
        <w:jc w:val="both"/>
        <w:rPr>
          <w:rStyle w:val="20"/>
          <w:rFonts w:ascii="Times New Roman" w:eastAsia="Arial Narrow" w:hAnsi="Times New Roman" w:cs="Times New Roman"/>
          <w:color w:val="auto"/>
          <w:sz w:val="24"/>
          <w:szCs w:val="24"/>
        </w:rPr>
      </w:pPr>
      <w:proofErr w:type="gramStart"/>
      <w:r w:rsidRPr="00814CDE">
        <w:rPr>
          <w:rStyle w:val="25"/>
          <w:rFonts w:ascii="Times New Roman" w:hAnsi="Times New Roman" w:cs="Times New Roman"/>
          <w:color w:val="auto"/>
          <w:sz w:val="24"/>
          <w:szCs w:val="24"/>
        </w:rPr>
        <w:t>древовидные</w:t>
      </w:r>
      <w:proofErr w:type="gramEnd"/>
      <w:r w:rsidRPr="00814CDE">
        <w:rPr>
          <w:rStyle w:val="25"/>
          <w:rFonts w:ascii="Times New Roman" w:hAnsi="Times New Roman" w:cs="Times New Roman"/>
          <w:color w:val="auto"/>
          <w:sz w:val="24"/>
          <w:szCs w:val="24"/>
        </w:rPr>
        <w:t xml:space="preserve"> ива и рябина</w:t>
      </w:r>
      <w:bookmarkStart w:id="20" w:name="bookmark25"/>
    </w:p>
    <w:p w:rsidR="0073411F" w:rsidRPr="00814CDE" w:rsidRDefault="0073411F" w:rsidP="00E33FC1">
      <w:pPr>
        <w:keepNext/>
        <w:keepLines/>
        <w:ind w:firstLine="567"/>
        <w:jc w:val="center"/>
        <w:rPr>
          <w:b/>
        </w:rPr>
      </w:pPr>
      <w:r w:rsidRPr="00814CDE">
        <w:rPr>
          <w:rStyle w:val="20"/>
          <w:rFonts w:ascii="Times New Roman" w:hAnsi="Times New Roman" w:cs="Times New Roman"/>
          <w:b/>
          <w:sz w:val="24"/>
          <w:szCs w:val="24"/>
        </w:rPr>
        <w:t>Мертвая древесина</w:t>
      </w:r>
      <w:bookmarkEnd w:id="20"/>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26"/>
          <w:rFonts w:ascii="Times New Roman" w:hAnsi="Times New Roman" w:cs="Times New Roman"/>
          <w:color w:val="auto"/>
          <w:sz w:val="24"/>
          <w:szCs w:val="24"/>
        </w:rPr>
        <w:t>В естественном лесу постоянно погибают деревья и на их месте вырастают новые. Погибшие деревья формируют большие объемы мертвой древесины, которая отличается породой, размером, степенью разложения и т.п. Сухостой и валеж являются «домом» для многих видов насекомых, грибов, мхов и лишайников. Процесс «строительства» такого дома может занимать сотни лет, прежде чем состояние мертвой древесины будет соответствовать требованию конкретного жука или растения. Процесс появления и разложения мертвой древесины идет в лесу непрерывно. Ведение интенсивного лесного хозяйства прерывает этот процесс. Разнообразие мертвой древесины становится значительно меньше, вплоть до исчезновения ее из леса. Это приводит к исчезновению видов, обитающих в разлагающейся древесине.</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26"/>
          <w:rFonts w:ascii="Times New Roman" w:hAnsi="Times New Roman" w:cs="Times New Roman"/>
          <w:color w:val="auto"/>
          <w:sz w:val="24"/>
          <w:szCs w:val="24"/>
        </w:rPr>
        <w:t>Наибольшее внимание следует уделить сохранению на делянках таких категорий мертвой древесины, которые формируются сотнями лет. Прежде всего, это крупномерный валеж, устойчивый сухостой, который сможет простоять еще долгие годы, высокие пни естественного происхождения.</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26"/>
          <w:rFonts w:ascii="Times New Roman" w:hAnsi="Times New Roman" w:cs="Times New Roman"/>
          <w:color w:val="auto"/>
          <w:sz w:val="24"/>
          <w:szCs w:val="24"/>
        </w:rPr>
        <w:t>Сохранение сухостоя должно проводиться с учетом техники безопасности, вдали от погрузочных пунктов, магистральных волоков и т.п. Неустойчивый, трухлявый сухостой следует приземлять.</w:t>
      </w:r>
    </w:p>
    <w:p w:rsidR="0073411F" w:rsidRPr="00814CDE" w:rsidRDefault="0073411F" w:rsidP="00F22259">
      <w:pPr>
        <w:keepNext/>
        <w:keepLines/>
        <w:ind w:firstLine="567"/>
        <w:jc w:val="center"/>
        <w:rPr>
          <w:b/>
        </w:rPr>
      </w:pPr>
      <w:bookmarkStart w:id="21" w:name="bookmark26"/>
      <w:r w:rsidRPr="00814CDE">
        <w:rPr>
          <w:rStyle w:val="20"/>
          <w:rFonts w:ascii="Times New Roman" w:hAnsi="Times New Roman" w:cs="Times New Roman"/>
          <w:b/>
          <w:sz w:val="24"/>
          <w:szCs w:val="24"/>
        </w:rPr>
        <w:t>Деревья, важные для животных</w:t>
      </w:r>
      <w:bookmarkEnd w:id="21"/>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proofErr w:type="gramStart"/>
      <w:r w:rsidRPr="00814CDE">
        <w:rPr>
          <w:rStyle w:val="27"/>
          <w:rFonts w:ascii="Times New Roman" w:hAnsi="Times New Roman" w:cs="Times New Roman"/>
          <w:color w:val="auto"/>
          <w:sz w:val="24"/>
          <w:szCs w:val="24"/>
        </w:rPr>
        <w:t>Деревья с дуплами - места, важные для многих видов лесных птиц (дятлов, синиц, сов и пр.), зверей (куниц, белок-летяг, летучих мышей...) и даже насекомых.</w:t>
      </w:r>
      <w:proofErr w:type="gramEnd"/>
      <w:r w:rsidRPr="00814CDE">
        <w:rPr>
          <w:rStyle w:val="27"/>
          <w:rFonts w:ascii="Times New Roman" w:hAnsi="Times New Roman" w:cs="Times New Roman"/>
          <w:color w:val="auto"/>
          <w:sz w:val="24"/>
          <w:szCs w:val="24"/>
        </w:rPr>
        <w:t xml:space="preserve"> Они являются местом гнездования, а в зимний период играют роль убежищ. Крупные гнезда птиц также следует сохранять. </w:t>
      </w:r>
    </w:p>
    <w:p w:rsidR="0073411F" w:rsidRPr="00814CDE" w:rsidRDefault="0073411F" w:rsidP="00F22259">
      <w:pPr>
        <w:keepNext/>
        <w:keepLines/>
        <w:ind w:firstLine="567"/>
        <w:jc w:val="center"/>
        <w:rPr>
          <w:b/>
        </w:rPr>
      </w:pPr>
      <w:bookmarkStart w:id="22" w:name="bookmark27"/>
      <w:r w:rsidRPr="00814CDE">
        <w:rPr>
          <w:rStyle w:val="20"/>
          <w:rFonts w:ascii="Times New Roman" w:hAnsi="Times New Roman" w:cs="Times New Roman"/>
          <w:b/>
          <w:sz w:val="24"/>
          <w:szCs w:val="24"/>
        </w:rPr>
        <w:t>Отличающиеся деревья</w:t>
      </w:r>
      <w:bookmarkEnd w:id="22"/>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28"/>
          <w:rFonts w:ascii="Times New Roman" w:hAnsi="Times New Roman" w:cs="Times New Roman"/>
          <w:color w:val="auto"/>
          <w:sz w:val="24"/>
          <w:szCs w:val="24"/>
        </w:rPr>
        <w:t>Если дерево значительно отличается от большинства своих соседей, то оно может обладать особыми качествами, важными для сохранения биоразнообразия. Это могут быть деревья-патриархи - сохранившиеся представители прошлых поколений, деревья с обширной кроной и мно</w:t>
      </w:r>
      <w:r w:rsidRPr="00814CDE">
        <w:rPr>
          <w:rStyle w:val="28"/>
          <w:rFonts w:ascii="Times New Roman" w:hAnsi="Times New Roman" w:cs="Times New Roman"/>
          <w:color w:val="auto"/>
          <w:sz w:val="24"/>
          <w:szCs w:val="24"/>
        </w:rPr>
        <w:softHyphen/>
        <w:t>говершинные деревья. Такие их характеристики как крупные размеры, значительный возраст, очень толстые ветви и многие другие обеспечи</w:t>
      </w:r>
      <w:r w:rsidRPr="00814CDE">
        <w:rPr>
          <w:rStyle w:val="28"/>
          <w:rFonts w:ascii="Times New Roman" w:hAnsi="Times New Roman" w:cs="Times New Roman"/>
          <w:color w:val="auto"/>
          <w:sz w:val="24"/>
          <w:szCs w:val="24"/>
        </w:rPr>
        <w:softHyphen/>
        <w:t>вают уникальные места обитания на их коре, в древесине и в почве под кроной. На таких деревьях обитают многие редкие и уязвимые виды.</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28"/>
          <w:rFonts w:ascii="Times New Roman" w:hAnsi="Times New Roman" w:cs="Times New Roman"/>
          <w:color w:val="auto"/>
          <w:sz w:val="24"/>
          <w:szCs w:val="24"/>
        </w:rPr>
        <w:t>Часто деревья, выделяющиеся своими размерами, являются и наибо</w:t>
      </w:r>
      <w:r w:rsidRPr="00814CDE">
        <w:rPr>
          <w:rStyle w:val="28"/>
          <w:rFonts w:ascii="Times New Roman" w:hAnsi="Times New Roman" w:cs="Times New Roman"/>
          <w:color w:val="auto"/>
          <w:sz w:val="24"/>
          <w:szCs w:val="24"/>
        </w:rPr>
        <w:softHyphen/>
        <w:t>лее старыми в насаждении. Но не всегда старые деревья отличаются размерами от более молодых. В этом случае необходимо обратить вни</w:t>
      </w:r>
      <w:r w:rsidRPr="00814CDE">
        <w:rPr>
          <w:rStyle w:val="28"/>
          <w:rFonts w:ascii="Times New Roman" w:hAnsi="Times New Roman" w:cs="Times New Roman"/>
          <w:color w:val="auto"/>
          <w:sz w:val="24"/>
          <w:szCs w:val="24"/>
        </w:rPr>
        <w:softHyphen/>
        <w:t>мание на деревья, отличающиеся своим внешним видом: грубой корой, корой с глубокими трещинами, очень толстыми нижними сучьями, фор</w:t>
      </w:r>
      <w:r w:rsidRPr="00814CDE">
        <w:rPr>
          <w:rStyle w:val="28"/>
          <w:rFonts w:ascii="Times New Roman" w:hAnsi="Times New Roman" w:cs="Times New Roman"/>
          <w:color w:val="auto"/>
          <w:sz w:val="24"/>
          <w:szCs w:val="24"/>
        </w:rPr>
        <w:softHyphen/>
        <w:t>мой кроны и пр.</w:t>
      </w:r>
    </w:p>
    <w:p w:rsidR="0073411F" w:rsidRPr="00814CDE" w:rsidRDefault="0073411F" w:rsidP="00F22259">
      <w:pPr>
        <w:keepNext/>
        <w:keepLines/>
        <w:ind w:firstLine="567"/>
        <w:jc w:val="center"/>
        <w:rPr>
          <w:b/>
        </w:rPr>
      </w:pPr>
      <w:bookmarkStart w:id="23" w:name="bookmark28"/>
      <w:r w:rsidRPr="00814CDE">
        <w:rPr>
          <w:rStyle w:val="20"/>
          <w:rFonts w:ascii="Times New Roman" w:hAnsi="Times New Roman" w:cs="Times New Roman"/>
          <w:b/>
          <w:sz w:val="24"/>
          <w:szCs w:val="24"/>
        </w:rPr>
        <w:t>Породы деревьев</w:t>
      </w:r>
      <w:bookmarkEnd w:id="23"/>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300"/>
          <w:rFonts w:ascii="Times New Roman" w:hAnsi="Times New Roman" w:cs="Times New Roman"/>
          <w:color w:val="auto"/>
          <w:sz w:val="24"/>
          <w:szCs w:val="24"/>
        </w:rPr>
        <w:t xml:space="preserve">Большинство лесных видов - «узкие специалисты», другими словами, они требуют особых местообитаний. Если не выполняется ряд условий, необходимых виду, то он не сможет поселиться на этом конкретном участке почвы или дереве. Одним из таких «требований» является порода дерева. Животные, растения и грибы могут быть связаны с определенной породой дерева и не встречаться на других породах. Если на той или иной территории какая-то порода редка, то с уверенностью можно говорить, что виды, с ней связанные, также редки. Редкость эта может быть локальной, если деревья этой породы единично встречаются на данной конкретной делянке (это могут быть широко распространенные породы), </w:t>
      </w:r>
      <w:r w:rsidR="00E94CF2" w:rsidRPr="00814CDE">
        <w:rPr>
          <w:rStyle w:val="300"/>
          <w:rFonts w:ascii="Times New Roman" w:hAnsi="Times New Roman" w:cs="Times New Roman"/>
          <w:color w:val="auto"/>
          <w:sz w:val="24"/>
          <w:szCs w:val="24"/>
        </w:rPr>
        <w:t xml:space="preserve">так </w:t>
      </w:r>
      <w:r w:rsidRPr="00814CDE">
        <w:rPr>
          <w:rStyle w:val="300"/>
          <w:rFonts w:ascii="Times New Roman" w:hAnsi="Times New Roman" w:cs="Times New Roman"/>
          <w:color w:val="auto"/>
          <w:sz w:val="24"/>
          <w:szCs w:val="24"/>
        </w:rPr>
        <w:t>и региональной</w:t>
      </w:r>
      <w:r w:rsidR="00E94CF2" w:rsidRPr="00814CDE">
        <w:rPr>
          <w:rStyle w:val="300"/>
          <w:rFonts w:ascii="Times New Roman" w:hAnsi="Times New Roman" w:cs="Times New Roman"/>
          <w:color w:val="auto"/>
          <w:sz w:val="24"/>
          <w:szCs w:val="24"/>
        </w:rPr>
        <w:t>.</w:t>
      </w:r>
    </w:p>
    <w:p w:rsidR="0073411F" w:rsidRPr="00814CDE" w:rsidRDefault="0073411F" w:rsidP="00F22259">
      <w:pPr>
        <w:pStyle w:val="39"/>
        <w:shd w:val="clear" w:color="auto" w:fill="auto"/>
        <w:spacing w:before="0" w:after="0" w:line="240" w:lineRule="auto"/>
        <w:ind w:firstLine="567"/>
        <w:jc w:val="both"/>
        <w:rPr>
          <w:rFonts w:ascii="Times New Roman" w:hAnsi="Times New Roman" w:cs="Times New Roman"/>
          <w:color w:val="auto"/>
          <w:sz w:val="24"/>
          <w:szCs w:val="24"/>
        </w:rPr>
      </w:pPr>
      <w:r w:rsidRPr="00814CDE">
        <w:rPr>
          <w:rStyle w:val="300"/>
          <w:rFonts w:ascii="Times New Roman" w:hAnsi="Times New Roman" w:cs="Times New Roman"/>
          <w:color w:val="auto"/>
          <w:sz w:val="24"/>
          <w:szCs w:val="24"/>
        </w:rPr>
        <w:t>Количество видов, связанных с разными породами, не одинаково. Деревья некоторых пород (например, крупномерные старые осины, древовидные ивы и рябины) - своеобразные «копилки» редких и уязвимых видов.</w:t>
      </w:r>
    </w:p>
    <w:p w:rsidR="00A21492" w:rsidRPr="00814CDE" w:rsidRDefault="00A21492" w:rsidP="00F22259">
      <w:pPr>
        <w:ind w:firstLine="567"/>
        <w:jc w:val="both"/>
        <w:rPr>
          <w:rStyle w:val="3"/>
          <w:rFonts w:ascii="Times New Roman" w:hAnsi="Times New Roman" w:cs="Times New Roman"/>
          <w:sz w:val="24"/>
          <w:szCs w:val="24"/>
        </w:rPr>
      </w:pPr>
    </w:p>
    <w:p w:rsidR="007408F4" w:rsidRPr="00814CDE" w:rsidRDefault="007408F4" w:rsidP="00F22259">
      <w:pPr>
        <w:ind w:firstLine="567"/>
      </w:pPr>
    </w:p>
    <w:sectPr w:rsidR="007408F4" w:rsidRPr="00814CDE" w:rsidSect="00BA1B1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951C6"/>
    <w:multiLevelType w:val="multilevel"/>
    <w:tmpl w:val="CE8A348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E65104"/>
    <w:multiLevelType w:val="multilevel"/>
    <w:tmpl w:val="A202A24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747DF3"/>
    <w:multiLevelType w:val="multilevel"/>
    <w:tmpl w:val="4E1850D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583EBA"/>
    <w:multiLevelType w:val="multilevel"/>
    <w:tmpl w:val="4218F5A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141"/>
  <w:characterSpacingControl w:val="doNotCompress"/>
  <w:compat/>
  <w:rsids>
    <w:rsidRoot w:val="00592EE0"/>
    <w:rsid w:val="002766DE"/>
    <w:rsid w:val="00434BEC"/>
    <w:rsid w:val="004A28D2"/>
    <w:rsid w:val="00592EE0"/>
    <w:rsid w:val="006B3A87"/>
    <w:rsid w:val="0073411F"/>
    <w:rsid w:val="007408F4"/>
    <w:rsid w:val="007E7A4F"/>
    <w:rsid w:val="00814CDE"/>
    <w:rsid w:val="00A21492"/>
    <w:rsid w:val="00AE4408"/>
    <w:rsid w:val="00AE7F68"/>
    <w:rsid w:val="00BA1B19"/>
    <w:rsid w:val="00C20EF9"/>
    <w:rsid w:val="00E33FC1"/>
    <w:rsid w:val="00E94CF2"/>
    <w:rsid w:val="00F22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E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3"/>
    <w:rsid w:val="00592EE0"/>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4">
    <w:name w:val="Основной текст4"/>
    <w:rsid w:val="00592EE0"/>
    <w:rPr>
      <w:rFonts w:ascii="Arial Narrow" w:eastAsia="Arial Narrow" w:hAnsi="Arial Narrow" w:cs="Arial Narrow"/>
      <w:b w:val="0"/>
      <w:bCs w:val="0"/>
      <w:i w:val="0"/>
      <w:iCs w:val="0"/>
      <w:smallCaps w:val="0"/>
      <w:strike w:val="0"/>
      <w:spacing w:val="0"/>
      <w:w w:val="100"/>
      <w:sz w:val="22"/>
      <w:szCs w:val="22"/>
      <w:shd w:val="clear" w:color="auto" w:fill="FFFFFF"/>
    </w:rPr>
  </w:style>
  <w:style w:type="paragraph" w:customStyle="1" w:styleId="39">
    <w:name w:val="Основной текст39"/>
    <w:basedOn w:val="a"/>
    <w:rsid w:val="00592EE0"/>
    <w:pPr>
      <w:shd w:val="clear" w:color="auto" w:fill="FFFFFF"/>
      <w:spacing w:before="1020" w:after="4020" w:line="0" w:lineRule="atLeast"/>
      <w:ind w:hanging="280"/>
    </w:pPr>
    <w:rPr>
      <w:rFonts w:ascii="Arial Narrow" w:eastAsia="Arial Narrow" w:hAnsi="Arial Narrow" w:cs="Arial Narrow"/>
      <w:color w:val="000000"/>
      <w:sz w:val="22"/>
      <w:szCs w:val="22"/>
    </w:rPr>
  </w:style>
  <w:style w:type="character" w:customStyle="1" w:styleId="2">
    <w:name w:val="Основной текст (2)"/>
    <w:rsid w:val="0073411F"/>
    <w:rPr>
      <w:rFonts w:ascii="Tahoma" w:eastAsia="Tahoma" w:hAnsi="Tahoma" w:cs="Tahoma"/>
      <w:b w:val="0"/>
      <w:bCs w:val="0"/>
      <w:i w:val="0"/>
      <w:iCs w:val="0"/>
      <w:smallCaps w:val="0"/>
      <w:strike w:val="0"/>
      <w:spacing w:val="0"/>
      <w:sz w:val="27"/>
      <w:szCs w:val="27"/>
    </w:rPr>
  </w:style>
  <w:style w:type="character" w:customStyle="1" w:styleId="6">
    <w:name w:val="Основной текст6"/>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30">
    <w:name w:val="Заголовок №3"/>
    <w:rsid w:val="0073411F"/>
    <w:rPr>
      <w:rFonts w:ascii="Arial Narrow" w:eastAsia="Arial Narrow" w:hAnsi="Arial Narrow" w:cs="Arial Narrow"/>
      <w:b w:val="0"/>
      <w:bCs w:val="0"/>
      <w:i w:val="0"/>
      <w:iCs w:val="0"/>
      <w:smallCaps w:val="0"/>
      <w:strike w:val="0"/>
      <w:spacing w:val="0"/>
      <w:w w:val="100"/>
      <w:sz w:val="23"/>
      <w:szCs w:val="23"/>
    </w:rPr>
  </w:style>
  <w:style w:type="character" w:customStyle="1" w:styleId="31">
    <w:name w:val="Основной текст (3)"/>
    <w:rsid w:val="0073411F"/>
    <w:rPr>
      <w:rFonts w:ascii="Arial Narrow" w:eastAsia="Arial Narrow" w:hAnsi="Arial Narrow" w:cs="Arial Narrow"/>
      <w:b w:val="0"/>
      <w:bCs w:val="0"/>
      <w:i w:val="0"/>
      <w:iCs w:val="0"/>
      <w:smallCaps w:val="0"/>
      <w:strike w:val="0"/>
      <w:spacing w:val="0"/>
      <w:w w:val="100"/>
      <w:sz w:val="23"/>
      <w:szCs w:val="23"/>
    </w:rPr>
  </w:style>
  <w:style w:type="character" w:customStyle="1" w:styleId="7">
    <w:name w:val="Основной текст7"/>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8">
    <w:name w:val="Основной текст8"/>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9">
    <w:name w:val="Основной текст9"/>
    <w:rsid w:val="0073411F"/>
    <w:rPr>
      <w:rFonts w:ascii="Arial Narrow" w:eastAsia="Arial Narrow" w:hAnsi="Arial Narrow" w:cs="Arial Narrow"/>
      <w:b w:val="0"/>
      <w:bCs w:val="0"/>
      <w:i w:val="0"/>
      <w:iCs w:val="0"/>
      <w:smallCaps w:val="0"/>
      <w:strike w:val="0"/>
      <w:spacing w:val="0"/>
      <w:w w:val="100"/>
      <w:sz w:val="22"/>
      <w:szCs w:val="22"/>
      <w:u w:val="single"/>
      <w:shd w:val="clear" w:color="auto" w:fill="FFFFFF"/>
    </w:rPr>
  </w:style>
  <w:style w:type="character" w:customStyle="1" w:styleId="20">
    <w:name w:val="Заголовок №2"/>
    <w:rsid w:val="0073411F"/>
    <w:rPr>
      <w:rFonts w:ascii="Tahoma" w:eastAsia="Tahoma" w:hAnsi="Tahoma" w:cs="Tahoma"/>
      <w:b w:val="0"/>
      <w:bCs w:val="0"/>
      <w:i w:val="0"/>
      <w:iCs w:val="0"/>
      <w:smallCaps w:val="0"/>
      <w:strike w:val="0"/>
      <w:spacing w:val="0"/>
      <w:sz w:val="27"/>
      <w:szCs w:val="27"/>
    </w:rPr>
  </w:style>
  <w:style w:type="character" w:customStyle="1" w:styleId="10">
    <w:name w:val="Основной текст10"/>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12">
    <w:name w:val="Основной текст12"/>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15">
    <w:name w:val="Основной текст15"/>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18">
    <w:name w:val="Основной текст18"/>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19">
    <w:name w:val="Основной текст19"/>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25">
    <w:name w:val="Основной текст25"/>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26">
    <w:name w:val="Основной текст26"/>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27">
    <w:name w:val="Основной текст27"/>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28">
    <w:name w:val="Основной текст28"/>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 w:type="character" w:customStyle="1" w:styleId="300">
    <w:name w:val="Основной текст30"/>
    <w:rsid w:val="0073411F"/>
    <w:rPr>
      <w:rFonts w:ascii="Arial Narrow" w:eastAsia="Arial Narrow" w:hAnsi="Arial Narrow" w:cs="Arial Narrow"/>
      <w:b w:val="0"/>
      <w:bCs w:val="0"/>
      <w:i w:val="0"/>
      <w:iCs w:val="0"/>
      <w:smallCaps w:val="0"/>
      <w:strike w:val="0"/>
      <w:spacing w:val="0"/>
      <w:w w:val="100"/>
      <w:sz w:val="22"/>
      <w:szCs w:val="22"/>
      <w:shd w:val="clear" w:color="auto" w:fill="FFFFFF"/>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DF4CE-29A4-4A00-98F7-9FC1120E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2364</Words>
  <Characters>13478</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Наука</dc:creator>
  <cp:keywords/>
  <cp:lastModifiedBy>Admin</cp:lastModifiedBy>
  <cp:revision>2</cp:revision>
  <cp:lastPrinted>2014-11-26T06:45:00Z</cp:lastPrinted>
  <dcterms:created xsi:type="dcterms:W3CDTF">2020-07-21T11:51:00Z</dcterms:created>
  <dcterms:modified xsi:type="dcterms:W3CDTF">2020-07-21T11:51:00Z</dcterms:modified>
</cp:coreProperties>
</file>