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21" w:rsidRPr="001167FC" w:rsidRDefault="00950227" w:rsidP="003C5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7FC">
        <w:rPr>
          <w:rFonts w:ascii="Times New Roman" w:hAnsi="Times New Roman" w:cs="Times New Roman"/>
          <w:sz w:val="28"/>
          <w:szCs w:val="28"/>
        </w:rPr>
        <w:t>ПЕРЕЧЕНЬ</w:t>
      </w:r>
    </w:p>
    <w:p w:rsidR="00950227" w:rsidRPr="001167FC" w:rsidRDefault="00950227" w:rsidP="003C5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7FC">
        <w:rPr>
          <w:rFonts w:ascii="Times New Roman" w:hAnsi="Times New Roman" w:cs="Times New Roman"/>
          <w:sz w:val="28"/>
          <w:szCs w:val="28"/>
        </w:rPr>
        <w:t xml:space="preserve">АДМИНИСТРАТИВНЫХ ПРОЦЕДУР, ОСУЩЕСТВЛЯЕМЫХ </w:t>
      </w:r>
    </w:p>
    <w:p w:rsidR="00950227" w:rsidRPr="001167FC" w:rsidRDefault="00950227" w:rsidP="003C5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7FC">
        <w:rPr>
          <w:rFonts w:ascii="Times New Roman" w:hAnsi="Times New Roman" w:cs="Times New Roman"/>
          <w:sz w:val="28"/>
          <w:szCs w:val="28"/>
        </w:rPr>
        <w:t>МИНСКИМ ЛЕСХОЗОМ ПО ЗАЯВЛЕНИЯМ ГРАЖДАН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5"/>
        <w:gridCol w:w="1891"/>
        <w:gridCol w:w="1774"/>
        <w:gridCol w:w="1774"/>
        <w:gridCol w:w="1774"/>
        <w:gridCol w:w="1774"/>
      </w:tblGrid>
      <w:tr w:rsidR="003C5D10" w:rsidRPr="001167FC" w:rsidTr="00950227">
        <w:trPr>
          <w:trHeight w:val="240"/>
        </w:trPr>
        <w:tc>
          <w:tcPr>
            <w:tcW w:w="1443" w:type="dxa"/>
            <w:hideMark/>
          </w:tcPr>
          <w:p w:rsidR="00950227" w:rsidRPr="00950227" w:rsidRDefault="00950227" w:rsidP="003C5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799" w:type="dxa"/>
            <w:hideMark/>
          </w:tcPr>
          <w:p w:rsidR="00950227" w:rsidRPr="00950227" w:rsidRDefault="00950227" w:rsidP="003C5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613" w:type="dxa"/>
            <w:hideMark/>
          </w:tcPr>
          <w:p w:rsidR="00950227" w:rsidRPr="00950227" w:rsidRDefault="00950227" w:rsidP="003C5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  <w:hyperlink r:id="rId4" w:anchor="a250" w:tooltip="+" w:history="1">
              <w:r w:rsidRPr="001167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1606" w:type="dxa"/>
            <w:hideMark/>
          </w:tcPr>
          <w:p w:rsidR="00950227" w:rsidRPr="00950227" w:rsidRDefault="00950227" w:rsidP="003C5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  <w:hyperlink r:id="rId5" w:anchor="a251" w:tooltip="+" w:history="1">
              <w:r w:rsidRPr="001167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**</w:t>
              </w:r>
            </w:hyperlink>
          </w:p>
        </w:tc>
        <w:tc>
          <w:tcPr>
            <w:tcW w:w="1442" w:type="dxa"/>
            <w:hideMark/>
          </w:tcPr>
          <w:p w:rsidR="00950227" w:rsidRPr="00950227" w:rsidRDefault="00950227" w:rsidP="003C5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442" w:type="dxa"/>
            <w:hideMark/>
          </w:tcPr>
          <w:p w:rsidR="00950227" w:rsidRPr="00950227" w:rsidRDefault="00950227" w:rsidP="003C5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3C5D10" w:rsidRPr="001167FC" w:rsidTr="00950227">
        <w:trPr>
          <w:trHeight w:val="240"/>
        </w:trPr>
        <w:tc>
          <w:tcPr>
            <w:tcW w:w="1443" w:type="dxa"/>
            <w:hideMark/>
          </w:tcPr>
          <w:p w:rsidR="00950227" w:rsidRPr="00950227" w:rsidRDefault="00950227" w:rsidP="003C5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hideMark/>
          </w:tcPr>
          <w:p w:rsidR="00950227" w:rsidRPr="00950227" w:rsidRDefault="00950227" w:rsidP="003C5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hideMark/>
          </w:tcPr>
          <w:p w:rsidR="00950227" w:rsidRPr="00950227" w:rsidRDefault="00950227" w:rsidP="003C5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6" w:type="dxa"/>
            <w:hideMark/>
          </w:tcPr>
          <w:p w:rsidR="00950227" w:rsidRPr="00950227" w:rsidRDefault="00950227" w:rsidP="003C5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2" w:type="dxa"/>
            <w:hideMark/>
          </w:tcPr>
          <w:p w:rsidR="00950227" w:rsidRPr="00950227" w:rsidRDefault="00950227" w:rsidP="003C5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2" w:type="dxa"/>
            <w:hideMark/>
          </w:tcPr>
          <w:p w:rsidR="00950227" w:rsidRPr="00950227" w:rsidRDefault="00950227" w:rsidP="003C5D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50227" w:rsidRPr="001167FC" w:rsidTr="00950227">
        <w:tc>
          <w:tcPr>
            <w:tcW w:w="1443" w:type="dxa"/>
          </w:tcPr>
          <w:p w:rsidR="00950227" w:rsidRPr="001167FC" w:rsidRDefault="00950227" w:rsidP="003C5D10">
            <w:pPr>
              <w:pStyle w:val="article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16.10. Выдача государственного </w:t>
            </w:r>
            <w:hyperlink r:id="rId6" w:anchor="a398" w:tooltip="+" w:history="1">
              <w:r w:rsidRPr="001167FC">
                <w:rPr>
                  <w:rStyle w:val="a4"/>
                  <w:color w:val="auto"/>
                  <w:sz w:val="20"/>
                  <w:szCs w:val="20"/>
                  <w:u w:val="none"/>
                </w:rPr>
                <w:t>удостоверения</w:t>
              </w:r>
            </w:hyperlink>
            <w:r w:rsidRPr="001167FC">
              <w:rPr>
                <w:sz w:val="20"/>
                <w:szCs w:val="20"/>
              </w:rPr>
              <w:t xml:space="preserve"> на право охоты </w:t>
            </w:r>
          </w:p>
        </w:tc>
        <w:tc>
          <w:tcPr>
            <w:tcW w:w="1799" w:type="dxa"/>
          </w:tcPr>
          <w:p w:rsidR="00950227" w:rsidRPr="001167FC" w:rsidRDefault="00950227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государственное лесохозяйственное учреждение, подчиненное Министерству лесного хозяйства, </w:t>
            </w:r>
            <w:proofErr w:type="spellStart"/>
            <w:r w:rsidRPr="001167FC">
              <w:rPr>
                <w:sz w:val="20"/>
                <w:szCs w:val="20"/>
              </w:rPr>
              <w:t>охотохозяйственное</w:t>
            </w:r>
            <w:proofErr w:type="spellEnd"/>
            <w:r w:rsidRPr="001167FC">
              <w:rPr>
                <w:sz w:val="20"/>
                <w:szCs w:val="20"/>
              </w:rPr>
              <w:t xml:space="preserve"> республиканское унитарное предприятие «</w:t>
            </w:r>
            <w:proofErr w:type="spellStart"/>
            <w:r w:rsidRPr="001167FC">
              <w:rPr>
                <w:sz w:val="20"/>
                <w:szCs w:val="20"/>
              </w:rPr>
              <w:t>Белгосохота</w:t>
            </w:r>
            <w:proofErr w:type="spellEnd"/>
            <w:r w:rsidRPr="001167FC">
              <w:rPr>
                <w:sz w:val="20"/>
                <w:szCs w:val="20"/>
              </w:rPr>
              <w:t>»</w:t>
            </w:r>
          </w:p>
        </w:tc>
        <w:tc>
          <w:tcPr>
            <w:tcW w:w="1613" w:type="dxa"/>
          </w:tcPr>
          <w:p w:rsidR="00950227" w:rsidRPr="001167FC" w:rsidRDefault="00950227" w:rsidP="001167FC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заявление</w:t>
            </w:r>
            <w:r w:rsidRPr="001167FC">
              <w:rPr>
                <w:sz w:val="20"/>
                <w:szCs w:val="20"/>
              </w:rPr>
              <w:br/>
            </w:r>
            <w:hyperlink r:id="rId7" w:anchor="a2" w:tooltip="+" w:history="1">
              <w:r w:rsidRPr="001167FC">
                <w:rPr>
                  <w:rStyle w:val="a4"/>
                  <w:color w:val="auto"/>
                  <w:sz w:val="20"/>
                  <w:szCs w:val="20"/>
                  <w:u w:val="none"/>
                </w:rPr>
                <w:t>паспорт</w:t>
              </w:r>
            </w:hyperlink>
            <w:r w:rsidRPr="001167FC">
              <w:rPr>
                <w:sz w:val="20"/>
                <w:szCs w:val="20"/>
              </w:rPr>
              <w:t xml:space="preserve"> или иной документ, удостоверяющий личность</w:t>
            </w:r>
            <w:r w:rsidRPr="001167FC">
              <w:rPr>
                <w:sz w:val="20"/>
                <w:szCs w:val="20"/>
              </w:rPr>
              <w:br/>
              <w:t>две цветные фотографии заявителя размером 30 x 40 мм</w:t>
            </w:r>
            <w:r w:rsidRPr="001167FC">
              <w:rPr>
                <w:sz w:val="20"/>
                <w:szCs w:val="20"/>
              </w:rPr>
              <w:br/>
              <w:t>документ, подтверждающий прохождение подготовки к сдаче специального охотничьего экзамена</w:t>
            </w:r>
            <w:r w:rsidRPr="001167FC">
              <w:rPr>
                <w:sz w:val="20"/>
                <w:szCs w:val="20"/>
              </w:rPr>
              <w:br/>
              <w:t>документ, подтверждающий внесение платы за прохождение специального охотничьего экзамена</w:t>
            </w:r>
            <w:r w:rsidRPr="001167FC">
              <w:rPr>
                <w:sz w:val="20"/>
                <w:szCs w:val="20"/>
              </w:rPr>
              <w:br/>
              <w:t xml:space="preserve">документ, подтверждающий внесение платы за возмещение затрат на изготовление бланка государственного </w:t>
            </w:r>
            <w:hyperlink r:id="rId8" w:anchor="a398" w:tooltip="+" w:history="1">
              <w:r w:rsidRPr="001167FC">
                <w:rPr>
                  <w:rStyle w:val="a4"/>
                  <w:color w:val="auto"/>
                  <w:sz w:val="20"/>
                  <w:szCs w:val="20"/>
                  <w:u w:val="none"/>
                </w:rPr>
                <w:t>удостоверения</w:t>
              </w:r>
            </w:hyperlink>
            <w:r w:rsidRPr="001167FC">
              <w:rPr>
                <w:sz w:val="20"/>
                <w:szCs w:val="20"/>
              </w:rPr>
              <w:t xml:space="preserve"> на право охоты </w:t>
            </w:r>
          </w:p>
        </w:tc>
        <w:tc>
          <w:tcPr>
            <w:tcW w:w="1606" w:type="dxa"/>
          </w:tcPr>
          <w:p w:rsidR="00950227" w:rsidRPr="001167FC" w:rsidRDefault="00950227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0,2 базовой величины за прохождение специального охотничьего экзамена</w:t>
            </w:r>
            <w:r w:rsidRPr="001167FC">
              <w:rPr>
                <w:sz w:val="20"/>
                <w:szCs w:val="20"/>
              </w:rPr>
              <w:br/>
            </w:r>
            <w:r w:rsidRPr="001167FC">
              <w:rPr>
                <w:sz w:val="20"/>
                <w:szCs w:val="20"/>
              </w:rPr>
              <w:br/>
              <w:t xml:space="preserve">1 базовая величина за изготовление бланка государственного </w:t>
            </w:r>
            <w:hyperlink r:id="rId9" w:anchor="a398" w:tooltip="+" w:history="1">
              <w:r w:rsidRPr="001167FC">
                <w:rPr>
                  <w:rStyle w:val="a4"/>
                  <w:color w:val="auto"/>
                  <w:sz w:val="20"/>
                  <w:szCs w:val="20"/>
                  <w:u w:val="none"/>
                </w:rPr>
                <w:t>удостоверения</w:t>
              </w:r>
            </w:hyperlink>
            <w:r w:rsidRPr="001167FC">
              <w:rPr>
                <w:sz w:val="20"/>
                <w:szCs w:val="20"/>
              </w:rPr>
              <w:t xml:space="preserve"> на право охоты</w:t>
            </w:r>
          </w:p>
        </w:tc>
        <w:tc>
          <w:tcPr>
            <w:tcW w:w="1442" w:type="dxa"/>
          </w:tcPr>
          <w:p w:rsidR="00950227" w:rsidRPr="001167FC" w:rsidRDefault="00950227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1 месяц со дня сдачи специального охотничьего экзамена</w:t>
            </w:r>
          </w:p>
        </w:tc>
        <w:tc>
          <w:tcPr>
            <w:tcW w:w="1442" w:type="dxa"/>
          </w:tcPr>
          <w:p w:rsidR="00950227" w:rsidRPr="001167FC" w:rsidRDefault="00950227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10 лет </w:t>
            </w:r>
          </w:p>
        </w:tc>
      </w:tr>
      <w:tr w:rsidR="003C5D10" w:rsidRPr="001167FC" w:rsidTr="00950227">
        <w:tc>
          <w:tcPr>
            <w:tcW w:w="1443" w:type="dxa"/>
          </w:tcPr>
          <w:p w:rsidR="003C5D10" w:rsidRPr="001167FC" w:rsidRDefault="003C5D10" w:rsidP="003C5D10">
            <w:pPr>
              <w:pStyle w:val="article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16.10</w:t>
            </w:r>
            <w:r w:rsidRPr="001167FC">
              <w:rPr>
                <w:sz w:val="20"/>
                <w:szCs w:val="20"/>
                <w:vertAlign w:val="superscript"/>
              </w:rPr>
              <w:t>2</w:t>
            </w:r>
            <w:r w:rsidRPr="001167FC">
              <w:rPr>
                <w:sz w:val="20"/>
                <w:szCs w:val="20"/>
              </w:rPr>
              <w:t xml:space="preserve">. Обмен государственного </w:t>
            </w:r>
            <w:hyperlink r:id="rId10" w:anchor="a398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удостоверения</w:t>
              </w:r>
            </w:hyperlink>
            <w:r w:rsidRPr="001167FC">
              <w:rPr>
                <w:sz w:val="20"/>
                <w:szCs w:val="20"/>
              </w:rPr>
              <w:t xml:space="preserve"> на право охоты</w:t>
            </w:r>
          </w:p>
        </w:tc>
        <w:tc>
          <w:tcPr>
            <w:tcW w:w="1799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государственное лесохозяйственное учреждение, подчиненное Министерству лесного хозяйства, </w:t>
            </w:r>
            <w:proofErr w:type="spellStart"/>
            <w:r w:rsidRPr="001167FC">
              <w:rPr>
                <w:sz w:val="20"/>
                <w:szCs w:val="20"/>
              </w:rPr>
              <w:t>охотохозяйственное</w:t>
            </w:r>
            <w:proofErr w:type="spellEnd"/>
            <w:r w:rsidRPr="001167FC">
              <w:rPr>
                <w:sz w:val="20"/>
                <w:szCs w:val="20"/>
              </w:rPr>
              <w:t xml:space="preserve"> республиканское унитарное предприятие «</w:t>
            </w:r>
            <w:proofErr w:type="spellStart"/>
            <w:r w:rsidRPr="001167FC">
              <w:rPr>
                <w:sz w:val="20"/>
                <w:szCs w:val="20"/>
              </w:rPr>
              <w:t>Белгосохота</w:t>
            </w:r>
            <w:proofErr w:type="spellEnd"/>
            <w:r w:rsidRPr="001167FC">
              <w:rPr>
                <w:sz w:val="20"/>
                <w:szCs w:val="20"/>
              </w:rPr>
              <w:t>»</w:t>
            </w:r>
          </w:p>
        </w:tc>
        <w:tc>
          <w:tcPr>
            <w:tcW w:w="1613" w:type="dxa"/>
          </w:tcPr>
          <w:p w:rsidR="003C5D10" w:rsidRPr="001167FC" w:rsidRDefault="003C5D10" w:rsidP="001167FC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заявление</w:t>
            </w:r>
            <w:r w:rsidRPr="001167FC">
              <w:rPr>
                <w:sz w:val="20"/>
                <w:szCs w:val="20"/>
              </w:rPr>
              <w:br/>
            </w:r>
            <w:hyperlink r:id="rId11" w:anchor="a2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паспорт</w:t>
              </w:r>
            </w:hyperlink>
            <w:r w:rsidRPr="001167FC">
              <w:rPr>
                <w:sz w:val="20"/>
                <w:szCs w:val="20"/>
              </w:rPr>
              <w:t xml:space="preserve"> или иной документ, удостоверяющий личность</w:t>
            </w:r>
            <w:r w:rsidRPr="001167FC">
              <w:rPr>
                <w:sz w:val="20"/>
                <w:szCs w:val="20"/>
              </w:rPr>
              <w:br/>
              <w:t xml:space="preserve">государственное </w:t>
            </w:r>
            <w:hyperlink r:id="rId12" w:anchor="a398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удостоверение</w:t>
              </w:r>
            </w:hyperlink>
            <w:r w:rsidRPr="001167FC">
              <w:rPr>
                <w:sz w:val="20"/>
                <w:szCs w:val="20"/>
              </w:rPr>
              <w:t xml:space="preserve"> на право охоты</w:t>
            </w:r>
            <w:r w:rsidRPr="001167FC">
              <w:rPr>
                <w:sz w:val="20"/>
                <w:szCs w:val="20"/>
              </w:rPr>
              <w:br/>
              <w:t>две цветные фотографии заявителя размером 30 x 40 мм</w:t>
            </w:r>
            <w:r w:rsidRPr="001167FC">
              <w:rPr>
                <w:sz w:val="20"/>
                <w:szCs w:val="20"/>
              </w:rPr>
              <w:br/>
              <w:t xml:space="preserve">документ, подтверждающий внесение платы за возмещение затрат на изготовление бланка государственного </w:t>
            </w:r>
            <w:hyperlink r:id="rId13" w:anchor="a398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удостоверения</w:t>
              </w:r>
            </w:hyperlink>
            <w:r w:rsidRPr="001167FC">
              <w:rPr>
                <w:sz w:val="20"/>
                <w:szCs w:val="20"/>
              </w:rPr>
              <w:t xml:space="preserve"> на право охоты</w:t>
            </w:r>
          </w:p>
        </w:tc>
        <w:tc>
          <w:tcPr>
            <w:tcW w:w="1606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1 базовая величина за изготовление бланка государственного </w:t>
            </w:r>
            <w:hyperlink r:id="rId14" w:anchor="a398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удостоверения</w:t>
              </w:r>
            </w:hyperlink>
            <w:r w:rsidRPr="001167FC">
              <w:rPr>
                <w:sz w:val="20"/>
                <w:szCs w:val="20"/>
              </w:rPr>
              <w:t xml:space="preserve"> на право охоты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10 лет</w:t>
            </w:r>
          </w:p>
        </w:tc>
      </w:tr>
      <w:tr w:rsidR="003C5D10" w:rsidRPr="001167FC" w:rsidTr="00950227">
        <w:tc>
          <w:tcPr>
            <w:tcW w:w="1443" w:type="dxa"/>
          </w:tcPr>
          <w:p w:rsidR="003C5D10" w:rsidRPr="001167FC" w:rsidRDefault="003C5D10" w:rsidP="003C5D10">
            <w:pPr>
              <w:pStyle w:val="article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16.10</w:t>
            </w:r>
            <w:r w:rsidRPr="001167FC">
              <w:rPr>
                <w:sz w:val="20"/>
                <w:szCs w:val="20"/>
                <w:vertAlign w:val="superscript"/>
              </w:rPr>
              <w:t>3</w:t>
            </w:r>
            <w:r w:rsidRPr="001167FC">
              <w:rPr>
                <w:sz w:val="20"/>
                <w:szCs w:val="20"/>
              </w:rPr>
              <w:t xml:space="preserve">. Выдача дубликата государственного </w:t>
            </w:r>
            <w:hyperlink r:id="rId15" w:anchor="a398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удостоверения</w:t>
              </w:r>
            </w:hyperlink>
            <w:r w:rsidRPr="001167FC">
              <w:rPr>
                <w:sz w:val="20"/>
                <w:szCs w:val="20"/>
              </w:rPr>
              <w:t xml:space="preserve"> на право охоты взамен пришедшего в негодность, утраченного (похищенного) удостоверения</w:t>
            </w:r>
          </w:p>
        </w:tc>
        <w:tc>
          <w:tcPr>
            <w:tcW w:w="1799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государственное лесохозяйственное учреждение, подчиненное Министерству лесного хозяйства, </w:t>
            </w:r>
            <w:proofErr w:type="spellStart"/>
            <w:r w:rsidRPr="001167FC">
              <w:rPr>
                <w:sz w:val="20"/>
                <w:szCs w:val="20"/>
              </w:rPr>
              <w:t>охотохозяйственное</w:t>
            </w:r>
            <w:proofErr w:type="spellEnd"/>
            <w:r w:rsidRPr="001167FC">
              <w:rPr>
                <w:sz w:val="20"/>
                <w:szCs w:val="20"/>
              </w:rPr>
              <w:t xml:space="preserve"> республиканское унитарное предприятие «</w:t>
            </w:r>
            <w:proofErr w:type="spellStart"/>
            <w:r w:rsidRPr="001167FC">
              <w:rPr>
                <w:sz w:val="20"/>
                <w:szCs w:val="20"/>
              </w:rPr>
              <w:t>Белгосохота</w:t>
            </w:r>
            <w:proofErr w:type="spellEnd"/>
            <w:r w:rsidRPr="001167FC">
              <w:rPr>
                <w:sz w:val="20"/>
                <w:szCs w:val="20"/>
              </w:rPr>
              <w:t>»</w:t>
            </w:r>
          </w:p>
        </w:tc>
        <w:tc>
          <w:tcPr>
            <w:tcW w:w="1613" w:type="dxa"/>
          </w:tcPr>
          <w:p w:rsidR="003C5D10" w:rsidRPr="001167FC" w:rsidRDefault="003C5D10" w:rsidP="001167FC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заявление с указанием причин выдачи дубликата</w:t>
            </w:r>
            <w:r w:rsidRPr="001167FC">
              <w:rPr>
                <w:sz w:val="20"/>
                <w:szCs w:val="20"/>
              </w:rPr>
              <w:br/>
            </w:r>
            <w:hyperlink r:id="rId16" w:anchor="a2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паспорт</w:t>
              </w:r>
            </w:hyperlink>
            <w:r w:rsidRPr="001167FC">
              <w:rPr>
                <w:sz w:val="20"/>
                <w:szCs w:val="20"/>
              </w:rPr>
              <w:t xml:space="preserve"> или иной документ, удостоверяющий личность</w:t>
            </w:r>
            <w:r w:rsidRPr="001167FC">
              <w:rPr>
                <w:sz w:val="20"/>
                <w:szCs w:val="20"/>
              </w:rPr>
              <w:br/>
              <w:t xml:space="preserve">пришедшее в негодность государственное </w:t>
            </w:r>
            <w:hyperlink r:id="rId17" w:anchor="a398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удостоверение</w:t>
              </w:r>
            </w:hyperlink>
            <w:r w:rsidRPr="001167FC">
              <w:rPr>
                <w:sz w:val="20"/>
                <w:szCs w:val="20"/>
              </w:rPr>
              <w:t xml:space="preserve"> на право охоты (при его наличии)</w:t>
            </w:r>
            <w:r w:rsidRPr="001167FC">
              <w:rPr>
                <w:sz w:val="20"/>
                <w:szCs w:val="20"/>
              </w:rPr>
              <w:br/>
              <w:t>две цветные фотографии заявителя размером 30 x 40 мм</w:t>
            </w:r>
            <w:r w:rsidRPr="001167FC">
              <w:rPr>
                <w:sz w:val="20"/>
                <w:szCs w:val="20"/>
              </w:rPr>
              <w:br/>
              <w:t xml:space="preserve">документ, подтверждающий внесение платы за возмещение затрат на изготовление бланка государственного </w:t>
            </w:r>
            <w:hyperlink r:id="rId18" w:anchor="a398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удостоверения</w:t>
              </w:r>
            </w:hyperlink>
            <w:r w:rsidRPr="001167FC">
              <w:rPr>
                <w:sz w:val="20"/>
                <w:szCs w:val="20"/>
              </w:rPr>
              <w:t xml:space="preserve"> на право охоты</w:t>
            </w:r>
          </w:p>
        </w:tc>
        <w:tc>
          <w:tcPr>
            <w:tcW w:w="1606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1 базовая величина за изготовление бланка государственного </w:t>
            </w:r>
            <w:hyperlink r:id="rId19" w:anchor="a398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удостоверения</w:t>
              </w:r>
            </w:hyperlink>
            <w:r w:rsidRPr="001167FC">
              <w:rPr>
                <w:sz w:val="20"/>
                <w:szCs w:val="20"/>
              </w:rPr>
              <w:t xml:space="preserve"> на право охоты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1 месяц со дня подачи заявления 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на срок действия </w:t>
            </w:r>
            <w:hyperlink r:id="rId20" w:anchor="a398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удостоверения</w:t>
              </w:r>
            </w:hyperlink>
            <w:r w:rsidRPr="001167FC">
              <w:rPr>
                <w:sz w:val="20"/>
                <w:szCs w:val="20"/>
              </w:rPr>
              <w:t xml:space="preserve">, выданного ранее </w:t>
            </w:r>
          </w:p>
        </w:tc>
      </w:tr>
      <w:tr w:rsidR="003C5D10" w:rsidRPr="001167FC" w:rsidTr="00950227">
        <w:tc>
          <w:tcPr>
            <w:tcW w:w="1443" w:type="dxa"/>
          </w:tcPr>
          <w:p w:rsidR="003C5D10" w:rsidRPr="001167FC" w:rsidRDefault="003C5D10" w:rsidP="003C5D10">
            <w:pPr>
              <w:pStyle w:val="article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16.13. Выдача лесного </w:t>
            </w:r>
            <w:hyperlink r:id="rId21" w:anchor="a105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билета</w:t>
              </w:r>
            </w:hyperlink>
            <w:r w:rsidRPr="001167FC">
              <w:rPr>
                <w:sz w:val="20"/>
                <w:szCs w:val="20"/>
              </w:rPr>
              <w:t xml:space="preserve"> на право пользования участком лесного фонда (сенокошение, пастьба скота, размещение ульев и пасек)</w:t>
            </w:r>
          </w:p>
        </w:tc>
        <w:tc>
          <w:tcPr>
            <w:tcW w:w="1799" w:type="dxa"/>
          </w:tcPr>
          <w:p w:rsidR="003C5D10" w:rsidRPr="001167FC" w:rsidRDefault="003C5D10" w:rsidP="001167FC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государственное лесохозяйственное учреждение, подчиненное Министерству лесного хозяйства, юридическое</w:t>
            </w:r>
            <w:r w:rsidR="001167FC">
              <w:rPr>
                <w:sz w:val="20"/>
                <w:szCs w:val="20"/>
              </w:rPr>
              <w:t xml:space="preserve"> лицо, ведущее лесное хозяйство</w:t>
            </w:r>
          </w:p>
        </w:tc>
        <w:tc>
          <w:tcPr>
            <w:tcW w:w="1613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заявление</w:t>
            </w:r>
          </w:p>
        </w:tc>
        <w:tc>
          <w:tcPr>
            <w:tcW w:w="1606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бесплатно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до 31 декабря года, в котором выдан лесной </w:t>
            </w:r>
            <w:hyperlink r:id="rId22" w:anchor="a105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билет</w:t>
              </w:r>
            </w:hyperlink>
            <w:r w:rsidRPr="001167FC">
              <w:rPr>
                <w:sz w:val="20"/>
                <w:szCs w:val="20"/>
              </w:rPr>
              <w:t xml:space="preserve"> </w:t>
            </w:r>
          </w:p>
        </w:tc>
      </w:tr>
      <w:tr w:rsidR="003C5D10" w:rsidRPr="001167FC" w:rsidTr="00950227">
        <w:tc>
          <w:tcPr>
            <w:tcW w:w="1443" w:type="dxa"/>
          </w:tcPr>
          <w:p w:rsidR="003C5D10" w:rsidRPr="001167FC" w:rsidRDefault="003C5D10" w:rsidP="003C5D10">
            <w:pPr>
              <w:pStyle w:val="article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16.14. Выдача </w:t>
            </w:r>
            <w:hyperlink r:id="rId23" w:anchor="a32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ордера</w:t>
              </w:r>
            </w:hyperlink>
            <w:r w:rsidRPr="001167FC">
              <w:rPr>
                <w:sz w:val="20"/>
                <w:szCs w:val="20"/>
              </w:rPr>
              <w:t xml:space="preserve"> на рубку леса не более 50 куб. метров древесины</w:t>
            </w:r>
          </w:p>
        </w:tc>
        <w:tc>
          <w:tcPr>
            <w:tcW w:w="1799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структурное подразделение юридического лица, ведущего лесное хозяйство (лесничество)</w:t>
            </w:r>
          </w:p>
        </w:tc>
        <w:tc>
          <w:tcPr>
            <w:tcW w:w="1613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заявление</w:t>
            </w:r>
            <w:r w:rsidRPr="001167FC">
              <w:rPr>
                <w:sz w:val="20"/>
                <w:szCs w:val="20"/>
              </w:rPr>
              <w:br/>
            </w:r>
            <w:r w:rsidRPr="001167FC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606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бесплатно (плата взимается за древесину, отпускаемую на корню)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2 дня со дня подачи заявления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до 31 декабря года, в котором выдан </w:t>
            </w:r>
            <w:hyperlink r:id="rId24" w:anchor="a32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ордер</w:t>
              </w:r>
            </w:hyperlink>
          </w:p>
        </w:tc>
      </w:tr>
      <w:tr w:rsidR="003C5D10" w:rsidRPr="001167FC" w:rsidTr="00950227">
        <w:tc>
          <w:tcPr>
            <w:tcW w:w="1443" w:type="dxa"/>
          </w:tcPr>
          <w:p w:rsidR="003C5D10" w:rsidRPr="001167FC" w:rsidRDefault="003C5D10" w:rsidP="003C5D10">
            <w:pPr>
              <w:pStyle w:val="article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16.15. Выдача </w:t>
            </w:r>
            <w:hyperlink r:id="rId25" w:anchor="a32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ордера</w:t>
              </w:r>
            </w:hyperlink>
            <w:r w:rsidRPr="001167FC">
              <w:rPr>
                <w:sz w:val="20"/>
                <w:szCs w:val="20"/>
              </w:rPr>
              <w:t xml:space="preserve"> на отпуск древесины на корню (заготовка деловой древесины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воздействия)</w:t>
            </w:r>
          </w:p>
        </w:tc>
        <w:tc>
          <w:tcPr>
            <w:tcW w:w="1799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структурное подразделение юридического лица, ведущего лесное хозяйство (лесничество)</w:t>
            </w:r>
          </w:p>
        </w:tc>
        <w:tc>
          <w:tcPr>
            <w:tcW w:w="1613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заявление</w:t>
            </w:r>
            <w:r w:rsidRPr="001167FC">
              <w:rPr>
                <w:sz w:val="20"/>
                <w:szCs w:val="20"/>
              </w:rPr>
              <w:br/>
            </w:r>
            <w:r w:rsidRPr="001167FC">
              <w:rPr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606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бесплатно (плата взимается за отпускаемую древесину на корню по таксовой стоимости)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10 дней со дня подачи заявления при условии оплаты древесины на корню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до 31 декабря года, в котором выдан </w:t>
            </w:r>
            <w:hyperlink r:id="rId26" w:anchor="a32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ордер</w:t>
              </w:r>
            </w:hyperlink>
          </w:p>
        </w:tc>
      </w:tr>
      <w:tr w:rsidR="003C5D10" w:rsidRPr="001167FC" w:rsidTr="00950227">
        <w:tc>
          <w:tcPr>
            <w:tcW w:w="1443" w:type="dxa"/>
          </w:tcPr>
          <w:p w:rsidR="003C5D10" w:rsidRPr="001167FC" w:rsidRDefault="003C5D10" w:rsidP="003C5D10">
            <w:pPr>
              <w:pStyle w:val="article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16.15</w:t>
            </w:r>
            <w:r w:rsidRPr="001167FC">
              <w:rPr>
                <w:sz w:val="20"/>
                <w:szCs w:val="20"/>
                <w:vertAlign w:val="superscript"/>
              </w:rPr>
              <w:t>1</w:t>
            </w:r>
            <w:r w:rsidRPr="001167FC">
              <w:rPr>
                <w:sz w:val="20"/>
                <w:szCs w:val="20"/>
              </w:rPr>
              <w:t>. Принятие решения о предоставлении отсрочки на проведение рубок леса и (или) вывозку древесины</w:t>
            </w:r>
          </w:p>
        </w:tc>
        <w:tc>
          <w:tcPr>
            <w:tcW w:w="1799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юридическое лицо, ведущее лесное хозяйство</w:t>
            </w:r>
          </w:p>
        </w:tc>
        <w:tc>
          <w:tcPr>
            <w:tcW w:w="1613" w:type="dxa"/>
          </w:tcPr>
          <w:p w:rsidR="003C5D10" w:rsidRPr="001167FC" w:rsidRDefault="003C5D10" w:rsidP="001167FC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заявление (подается не позднее чем за 5 дней до истечения сроков окончания проведения рубок леса и (или) вывозки древесины, установленных в </w:t>
            </w:r>
            <w:hyperlink r:id="rId27" w:anchor="a32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ордере</w:t>
              </w:r>
            </w:hyperlink>
            <w:r w:rsidRPr="001167FC">
              <w:rPr>
                <w:sz w:val="20"/>
                <w:szCs w:val="20"/>
              </w:rPr>
              <w:t>)</w:t>
            </w:r>
            <w:r w:rsidRPr="001167FC">
              <w:rPr>
                <w:sz w:val="20"/>
                <w:szCs w:val="20"/>
              </w:rPr>
              <w:br/>
              <w:t xml:space="preserve">документ, подтверждающий уплату пени </w:t>
            </w:r>
          </w:p>
        </w:tc>
        <w:tc>
          <w:tcPr>
            <w:tcW w:w="1606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бесплатно (взимается пеня в размере 1,5 процента стоимости древесины на корню, рассчитанной по таксовой стоимости, действовавшей на момент выдачи </w:t>
            </w:r>
            <w:hyperlink r:id="rId28" w:anchor="a32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ордера</w:t>
              </w:r>
            </w:hyperlink>
            <w:r w:rsidRPr="001167FC">
              <w:rPr>
                <w:sz w:val="20"/>
                <w:szCs w:val="20"/>
              </w:rPr>
              <w:t>, за каждый месяц отсрочки)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 xml:space="preserve">10 дней со дня подачи заявления 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до 12 месяцев</w:t>
            </w:r>
          </w:p>
        </w:tc>
      </w:tr>
      <w:tr w:rsidR="003C5D10" w:rsidRPr="001167FC" w:rsidTr="00950227">
        <w:tc>
          <w:tcPr>
            <w:tcW w:w="1443" w:type="dxa"/>
          </w:tcPr>
          <w:p w:rsidR="003C5D10" w:rsidRPr="001167FC" w:rsidRDefault="003C5D10" w:rsidP="003C5D10">
            <w:pPr>
              <w:pStyle w:val="article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rStyle w:val="s131"/>
                <w:bCs w:val="0"/>
              </w:rPr>
              <w:t xml:space="preserve">21.7. Выдача </w:t>
            </w:r>
            <w:hyperlink r:id="rId29" w:anchor="a6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разрешения</w:t>
              </w:r>
            </w:hyperlink>
            <w:r w:rsidRPr="001167FC">
              <w:rPr>
                <w:rStyle w:val="s131"/>
                <w:bCs w:val="0"/>
              </w:rPr>
              <w:t xml:space="preserve"> на ношение охотничьего оружия, полученного гражданами Республики Беларусь, иностранными гражданами и лицами без гражданства во временное пользование на время охоты у пользователя охотничьих угодий</w:t>
            </w:r>
          </w:p>
        </w:tc>
        <w:tc>
          <w:tcPr>
            <w:tcW w:w="1799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пользователь охотничьих угодий</w:t>
            </w:r>
          </w:p>
        </w:tc>
        <w:tc>
          <w:tcPr>
            <w:tcW w:w="1613" w:type="dxa"/>
          </w:tcPr>
          <w:p w:rsidR="003C5D10" w:rsidRPr="001167FC" w:rsidRDefault="003C5D10" w:rsidP="001167FC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заявление</w:t>
            </w:r>
            <w:r w:rsidRPr="001167FC">
              <w:rPr>
                <w:sz w:val="20"/>
                <w:szCs w:val="20"/>
              </w:rPr>
              <w:br/>
            </w:r>
            <w:r w:rsidRPr="001167FC">
              <w:rPr>
                <w:sz w:val="20"/>
                <w:szCs w:val="20"/>
              </w:rPr>
              <w:br/>
            </w:r>
            <w:hyperlink r:id="rId30" w:anchor="a2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паспорт</w:t>
              </w:r>
            </w:hyperlink>
            <w:r w:rsidRPr="001167FC">
              <w:rPr>
                <w:sz w:val="20"/>
                <w:szCs w:val="20"/>
              </w:rPr>
              <w:t xml:space="preserve"> или иной документ, удостоверяющий личность</w:t>
            </w:r>
            <w:r w:rsidRPr="001167FC">
              <w:rPr>
                <w:sz w:val="20"/>
                <w:szCs w:val="20"/>
              </w:rPr>
              <w:br/>
            </w:r>
            <w:r w:rsidRPr="001167FC">
              <w:rPr>
                <w:sz w:val="20"/>
                <w:szCs w:val="20"/>
              </w:rPr>
              <w:br/>
              <w:t>документ, подтверждающий законность пребывания иностранного гражданина или лица без гражданства в Республике Беларусь, за исключением лиц, не подлежащих регистрации, – для иностранных граждан и лиц без гражданства</w:t>
            </w:r>
            <w:r w:rsidRPr="001167FC">
              <w:rPr>
                <w:sz w:val="20"/>
                <w:szCs w:val="20"/>
              </w:rPr>
              <w:br/>
              <w:t>документ для выезда за границу – для иностранных граждан и лиц без гражданства, временно пребывающих или временно проживающих в Республике Беларусь</w:t>
            </w:r>
            <w:r w:rsidRPr="001167FC">
              <w:rPr>
                <w:sz w:val="20"/>
                <w:szCs w:val="20"/>
              </w:rPr>
              <w:br/>
              <w:t xml:space="preserve">государственное </w:t>
            </w:r>
            <w:hyperlink r:id="rId31" w:anchor="a398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удостоверение</w:t>
              </w:r>
            </w:hyperlink>
            <w:r w:rsidRPr="001167FC">
              <w:rPr>
                <w:sz w:val="20"/>
                <w:szCs w:val="20"/>
              </w:rPr>
              <w:t xml:space="preserve"> на право охоты – для граждан Республики Беларусь, иностранных граждан и лиц без гражданства, постоянно проживающих в Республике Беларусь</w:t>
            </w:r>
            <w:r w:rsidRPr="001167FC">
              <w:rPr>
                <w:sz w:val="20"/>
                <w:szCs w:val="20"/>
              </w:rPr>
              <w:br/>
            </w:r>
            <w:hyperlink r:id="rId32" w:anchor="a6" w:tooltip="+" w:history="1">
              <w:r w:rsidRPr="001167FC">
                <w:rPr>
                  <w:rStyle w:val="a4"/>
                  <w:sz w:val="20"/>
                  <w:szCs w:val="20"/>
                  <w:u w:val="none"/>
                </w:rPr>
                <w:t>разрешение</w:t>
              </w:r>
            </w:hyperlink>
            <w:r w:rsidRPr="001167FC">
              <w:rPr>
                <w:sz w:val="20"/>
                <w:szCs w:val="20"/>
              </w:rPr>
              <w:t xml:space="preserve"> органов внутренних дел на хранение и ношение охотничьего оружия – для граждан Республики Беларусь, иностранных граждан и лиц без гражданства, постоянно проживающих в Республике Беларусь</w:t>
            </w:r>
            <w:r w:rsidRPr="001167FC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1167FC">
              <w:rPr>
                <w:sz w:val="20"/>
                <w:szCs w:val="20"/>
              </w:rPr>
              <w:fldChar w:fldCharType="begin"/>
            </w:r>
            <w:r w:rsidRPr="001167FC">
              <w:rPr>
                <w:sz w:val="20"/>
                <w:szCs w:val="20"/>
              </w:rPr>
              <w:instrText xml:space="preserve"> HYPERLINK "tx.dll?d=452460&amp;a=6" \l "a6" \o "+" </w:instrText>
            </w:r>
            <w:r w:rsidRPr="001167FC">
              <w:rPr>
                <w:sz w:val="20"/>
                <w:szCs w:val="20"/>
              </w:rPr>
              <w:fldChar w:fldCharType="separate"/>
            </w:r>
            <w:r w:rsidRPr="001167FC">
              <w:rPr>
                <w:rStyle w:val="a4"/>
                <w:sz w:val="20"/>
                <w:szCs w:val="20"/>
                <w:u w:val="none"/>
              </w:rPr>
              <w:t>разрешение</w:t>
            </w:r>
            <w:r w:rsidRPr="001167FC">
              <w:rPr>
                <w:sz w:val="20"/>
                <w:szCs w:val="20"/>
              </w:rPr>
              <w:fldChar w:fldCharType="end"/>
            </w:r>
            <w:r w:rsidRPr="001167FC">
              <w:rPr>
                <w:sz w:val="20"/>
                <w:szCs w:val="20"/>
              </w:rPr>
              <w:t xml:space="preserve"> на хранение и ношение охотничьего оружия, выданное в государстве обычного места жительства иностранного гражданина, лица без гражданства, – для иностранных граждан и лиц без гражданства, временно пребывающих или временно проживающих в Республике Беларусь</w:t>
            </w:r>
          </w:p>
        </w:tc>
        <w:tc>
          <w:tcPr>
            <w:tcW w:w="1606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бесплатно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442" w:type="dxa"/>
          </w:tcPr>
          <w:p w:rsidR="003C5D10" w:rsidRPr="001167FC" w:rsidRDefault="003C5D10" w:rsidP="003C5D10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1167FC">
              <w:rPr>
                <w:sz w:val="20"/>
                <w:szCs w:val="20"/>
              </w:rPr>
              <w:t>на срок действия договора оказания туристических услуг на проведение охотничьего тура, заключенного с пользователем охотничьих угодий</w:t>
            </w:r>
          </w:p>
        </w:tc>
      </w:tr>
    </w:tbl>
    <w:p w:rsidR="00950227" w:rsidRPr="001167FC" w:rsidRDefault="00950227" w:rsidP="003C5D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50227" w:rsidRPr="001167FC" w:rsidSect="003C5D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7"/>
    <w:rsid w:val="001167FC"/>
    <w:rsid w:val="003C5D10"/>
    <w:rsid w:val="00950227"/>
    <w:rsid w:val="00F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9725"/>
  <w15:chartTrackingRefBased/>
  <w15:docId w15:val="{642231CE-066C-4D48-8E6A-AAC803B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95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0227"/>
    <w:rPr>
      <w:color w:val="0000FF"/>
      <w:u w:val="single"/>
    </w:rPr>
  </w:style>
  <w:style w:type="paragraph" w:customStyle="1" w:styleId="article">
    <w:name w:val="article"/>
    <w:basedOn w:val="a"/>
    <w:rsid w:val="0095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1">
    <w:name w:val="s131"/>
    <w:basedOn w:val="a0"/>
    <w:rsid w:val="003C5D10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x.dll?d=370849&amp;a=398" TargetMode="External"/><Relationship Id="rId18" Type="http://schemas.openxmlformats.org/officeDocument/2006/relationships/hyperlink" Target="tx.dll?d=370849&amp;a=398" TargetMode="External"/><Relationship Id="rId26" Type="http://schemas.openxmlformats.org/officeDocument/2006/relationships/hyperlink" Target="tx.dll?d=331337&amp;a=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x.dll?d=331337&amp;a=105" TargetMode="External"/><Relationship Id="rId34" Type="http://schemas.openxmlformats.org/officeDocument/2006/relationships/theme" Target="theme/theme1.xml"/><Relationship Id="rId7" Type="http://schemas.openxmlformats.org/officeDocument/2006/relationships/hyperlink" Target="tx.dll?d=179950&amp;a=2" TargetMode="External"/><Relationship Id="rId12" Type="http://schemas.openxmlformats.org/officeDocument/2006/relationships/hyperlink" Target="tx.dll?d=370849&amp;a=398" TargetMode="External"/><Relationship Id="rId17" Type="http://schemas.openxmlformats.org/officeDocument/2006/relationships/hyperlink" Target="tx.dll?d=370849&amp;a=398" TargetMode="External"/><Relationship Id="rId25" Type="http://schemas.openxmlformats.org/officeDocument/2006/relationships/hyperlink" Target="tx.dll?d=331337&amp;a=3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x.dll?d=179950&amp;a=2" TargetMode="External"/><Relationship Id="rId20" Type="http://schemas.openxmlformats.org/officeDocument/2006/relationships/hyperlink" Target="tx.dll?d=370849&amp;a=398" TargetMode="External"/><Relationship Id="rId29" Type="http://schemas.openxmlformats.org/officeDocument/2006/relationships/hyperlink" Target="tx.dll?d=452460&amp;a=6" TargetMode="External"/><Relationship Id="rId1" Type="http://schemas.openxmlformats.org/officeDocument/2006/relationships/styles" Target="styles.xml"/><Relationship Id="rId6" Type="http://schemas.openxmlformats.org/officeDocument/2006/relationships/hyperlink" Target="tx.dll?d=370849&amp;a=398" TargetMode="External"/><Relationship Id="rId11" Type="http://schemas.openxmlformats.org/officeDocument/2006/relationships/hyperlink" Target="tx.dll?d=179950&amp;a=2" TargetMode="External"/><Relationship Id="rId24" Type="http://schemas.openxmlformats.org/officeDocument/2006/relationships/hyperlink" Target="tx.dll?d=331337&amp;a=32" TargetMode="External"/><Relationship Id="rId32" Type="http://schemas.openxmlformats.org/officeDocument/2006/relationships/hyperlink" Target="tx.dll?d=452460&amp;a=6" TargetMode="External"/><Relationship Id="rId5" Type="http://schemas.openxmlformats.org/officeDocument/2006/relationships/hyperlink" Target="https://bii.by/tx.dll?d=186610&amp;f=200" TargetMode="External"/><Relationship Id="rId15" Type="http://schemas.openxmlformats.org/officeDocument/2006/relationships/hyperlink" Target="tx.dll?d=370849&amp;a=398" TargetMode="External"/><Relationship Id="rId23" Type="http://schemas.openxmlformats.org/officeDocument/2006/relationships/hyperlink" Target="tx.dll?d=331337&amp;a=32" TargetMode="External"/><Relationship Id="rId28" Type="http://schemas.openxmlformats.org/officeDocument/2006/relationships/hyperlink" Target="tx.dll?d=331337&amp;a=32" TargetMode="External"/><Relationship Id="rId10" Type="http://schemas.openxmlformats.org/officeDocument/2006/relationships/hyperlink" Target="tx.dll?d=370849&amp;a=398" TargetMode="External"/><Relationship Id="rId19" Type="http://schemas.openxmlformats.org/officeDocument/2006/relationships/hyperlink" Target="tx.dll?d=370849&amp;a=398" TargetMode="External"/><Relationship Id="rId31" Type="http://schemas.openxmlformats.org/officeDocument/2006/relationships/hyperlink" Target="tx.dll?d=370849&amp;a=398" TargetMode="External"/><Relationship Id="rId4" Type="http://schemas.openxmlformats.org/officeDocument/2006/relationships/hyperlink" Target="https://bii.by/tx.dll?d=186610&amp;f=200" TargetMode="External"/><Relationship Id="rId9" Type="http://schemas.openxmlformats.org/officeDocument/2006/relationships/hyperlink" Target="tx.dll?d=370849&amp;a=398" TargetMode="External"/><Relationship Id="rId14" Type="http://schemas.openxmlformats.org/officeDocument/2006/relationships/hyperlink" Target="tx.dll?d=370849&amp;a=398" TargetMode="External"/><Relationship Id="rId22" Type="http://schemas.openxmlformats.org/officeDocument/2006/relationships/hyperlink" Target="tx.dll?d=331337&amp;a=105" TargetMode="External"/><Relationship Id="rId27" Type="http://schemas.openxmlformats.org/officeDocument/2006/relationships/hyperlink" Target="tx.dll?d=331337&amp;a=32" TargetMode="External"/><Relationship Id="rId30" Type="http://schemas.openxmlformats.org/officeDocument/2006/relationships/hyperlink" Target="tx.dll?d=179950&amp;a=2" TargetMode="External"/><Relationship Id="rId8" Type="http://schemas.openxmlformats.org/officeDocument/2006/relationships/hyperlink" Target="tx.dll?d=370849&amp;a=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MSYS-A</dc:creator>
  <cp:keywords/>
  <dc:description/>
  <cp:lastModifiedBy>MSYS-A</cp:lastModifiedBy>
  <cp:revision>1</cp:revision>
  <dcterms:created xsi:type="dcterms:W3CDTF">2021-11-30T11:38:00Z</dcterms:created>
  <dcterms:modified xsi:type="dcterms:W3CDTF">2021-11-30T13:06:00Z</dcterms:modified>
</cp:coreProperties>
</file>